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69B" w:rsidRDefault="00EC169B" w:rsidP="00EE34C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邢同卫2019年度述职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廉报告</w:t>
      </w:r>
    </w:p>
    <w:p w:rsidR="00EE34C3" w:rsidRPr="00EE34C3" w:rsidRDefault="00EE34C3" w:rsidP="00EE34C3">
      <w:pPr>
        <w:spacing w:line="560" w:lineRule="exact"/>
        <w:jc w:val="center"/>
        <w:rPr>
          <w:rFonts w:ascii="方正小标宋简体" w:eastAsia="方正小标宋简体"/>
          <w:sz w:val="10"/>
          <w:szCs w:val="10"/>
        </w:rPr>
      </w:pPr>
    </w:p>
    <w:p w:rsidR="00EC169B" w:rsidRDefault="00EC169B" w:rsidP="00EE34C3">
      <w:pPr>
        <w:pStyle w:val="p0"/>
        <w:widowControl w:val="0"/>
        <w:autoSpaceDN w:val="0"/>
        <w:spacing w:line="560" w:lineRule="exact"/>
        <w:ind w:firstLine="5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</w:t>
      </w:r>
      <w:r w:rsidR="00F51D68">
        <w:rPr>
          <w:rFonts w:ascii="仿宋" w:eastAsia="仿宋" w:hAnsi="仿宋" w:cs="仿宋_GB2312" w:hint="eastAsia"/>
          <w:sz w:val="32"/>
          <w:szCs w:val="32"/>
        </w:rPr>
        <w:t>一年来，在各级领导、</w:t>
      </w:r>
      <w:r w:rsidR="004A39F4">
        <w:rPr>
          <w:rFonts w:ascii="仿宋" w:eastAsia="仿宋" w:hAnsi="仿宋" w:cs="仿宋_GB2312" w:hint="eastAsia"/>
          <w:sz w:val="32"/>
          <w:szCs w:val="32"/>
        </w:rPr>
        <w:t>各</w:t>
      </w:r>
      <w:r>
        <w:rPr>
          <w:rFonts w:ascii="仿宋" w:eastAsia="仿宋" w:hAnsi="仿宋" w:cs="仿宋_GB2312" w:hint="eastAsia"/>
          <w:sz w:val="32"/>
          <w:szCs w:val="32"/>
        </w:rPr>
        <w:t>学院（</w:t>
      </w:r>
      <w:r w:rsidR="00C00C2A">
        <w:rPr>
          <w:rFonts w:ascii="仿宋" w:eastAsia="仿宋" w:hAnsi="仿宋" w:cs="仿宋_GB2312" w:hint="eastAsia"/>
          <w:sz w:val="32"/>
          <w:szCs w:val="32"/>
        </w:rPr>
        <w:t>相关</w:t>
      </w:r>
      <w:r>
        <w:rPr>
          <w:rFonts w:ascii="仿宋" w:eastAsia="仿宋" w:hAnsi="仿宋" w:cs="仿宋_GB2312" w:hint="eastAsia"/>
          <w:sz w:val="32"/>
          <w:szCs w:val="32"/>
        </w:rPr>
        <w:t>单位）</w:t>
      </w:r>
      <w:r w:rsidR="00F51D68">
        <w:rPr>
          <w:rFonts w:ascii="仿宋" w:eastAsia="仿宋" w:hAnsi="仿宋" w:cs="仿宋_GB2312" w:hint="eastAsia"/>
          <w:sz w:val="32"/>
          <w:szCs w:val="32"/>
        </w:rPr>
        <w:t>和同事们</w:t>
      </w:r>
      <w:r>
        <w:rPr>
          <w:rFonts w:ascii="仿宋" w:eastAsia="仿宋" w:hAnsi="仿宋" w:cs="仿宋_GB2312" w:hint="eastAsia"/>
          <w:sz w:val="32"/>
          <w:szCs w:val="32"/>
        </w:rPr>
        <w:t>的支持下，</w:t>
      </w:r>
      <w:r w:rsidR="00984459">
        <w:rPr>
          <w:rFonts w:ascii="仿宋" w:eastAsia="仿宋" w:hAnsi="仿宋" w:cs="仿宋_GB2312" w:hint="eastAsia"/>
          <w:sz w:val="32"/>
          <w:szCs w:val="32"/>
        </w:rPr>
        <w:t>强化</w:t>
      </w:r>
      <w:r>
        <w:rPr>
          <w:rFonts w:ascii="仿宋" w:eastAsia="仿宋" w:hAnsi="仿宋" w:cs="仿宋_GB2312" w:hint="eastAsia"/>
          <w:sz w:val="32"/>
          <w:szCs w:val="32"/>
        </w:rPr>
        <w:t>落实“一精神”“一规划”</w:t>
      </w:r>
      <w:r w:rsidR="004A39F4">
        <w:rPr>
          <w:rFonts w:ascii="仿宋" w:eastAsia="仿宋" w:hAnsi="仿宋" w:cs="仿宋_GB2312" w:hint="eastAsia"/>
          <w:sz w:val="32"/>
          <w:szCs w:val="32"/>
        </w:rPr>
        <w:t>及学校年度工作要点对人文社会科学研究的相关</w:t>
      </w:r>
      <w:r w:rsidR="00984459">
        <w:rPr>
          <w:rFonts w:ascii="仿宋" w:eastAsia="仿宋" w:hAnsi="仿宋" w:cs="仿宋_GB2312" w:hint="eastAsia"/>
          <w:sz w:val="32"/>
          <w:szCs w:val="32"/>
        </w:rPr>
        <w:t>要求</w:t>
      </w:r>
      <w:r w:rsidR="004A39F4">
        <w:rPr>
          <w:rFonts w:ascii="仿宋" w:eastAsia="仿宋" w:hAnsi="仿宋" w:cs="仿宋_GB2312" w:hint="eastAsia"/>
          <w:sz w:val="32"/>
          <w:szCs w:val="32"/>
        </w:rPr>
        <w:t>，圆满</w:t>
      </w:r>
      <w:r>
        <w:rPr>
          <w:rFonts w:ascii="仿宋" w:eastAsia="仿宋" w:hAnsi="仿宋" w:cs="仿宋_GB2312" w:hint="eastAsia"/>
          <w:sz w:val="32"/>
          <w:szCs w:val="32"/>
        </w:rPr>
        <w:t>完成了各项工作。</w:t>
      </w:r>
    </w:p>
    <w:p w:rsidR="00EC169B" w:rsidRDefault="00EC169B" w:rsidP="00EE34C3">
      <w:pPr>
        <w:pStyle w:val="p0"/>
        <w:widowControl w:val="0"/>
        <w:autoSpaceDN w:val="0"/>
        <w:spacing w:line="560" w:lineRule="exact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 xml:space="preserve">    一、加强政治理论学习，不断提高政治素养</w:t>
      </w:r>
    </w:p>
    <w:p w:rsidR="00EC169B" w:rsidRDefault="00EC169B" w:rsidP="00EE34C3">
      <w:pPr>
        <w:pStyle w:val="p0"/>
        <w:widowControl w:val="0"/>
        <w:autoSpaceDN w:val="0"/>
        <w:spacing w:line="560" w:lineRule="exact"/>
        <w:ind w:firstLine="5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深入学习贯彻落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实习近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平新时代中国特色社会主义思想和党的十九大精神，积极参加</w:t>
      </w:r>
      <w:r w:rsidR="00984459">
        <w:rPr>
          <w:rFonts w:ascii="仿宋" w:eastAsia="仿宋" w:hAnsi="仿宋" w:cs="仿宋_GB2312" w:hint="eastAsia"/>
          <w:sz w:val="32"/>
          <w:szCs w:val="32"/>
        </w:rPr>
        <w:t>“不忘初心，牢记使命”主题教育活动</w:t>
      </w:r>
      <w:r>
        <w:rPr>
          <w:rFonts w:ascii="仿宋" w:eastAsia="仿宋" w:hAnsi="仿宋" w:cs="仿宋_GB2312" w:hint="eastAsia"/>
          <w:sz w:val="32"/>
          <w:szCs w:val="32"/>
        </w:rPr>
        <w:t>，牢记红线不放松，思想上、行动上与党保持高度一致。</w:t>
      </w:r>
    </w:p>
    <w:p w:rsidR="00EC169B" w:rsidRDefault="00EC169B" w:rsidP="00EE34C3">
      <w:pPr>
        <w:pStyle w:val="p0"/>
        <w:widowControl w:val="0"/>
        <w:autoSpaceDN w:val="0"/>
        <w:spacing w:line="560" w:lineRule="exact"/>
        <w:ind w:firstLine="560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二、认真履行岗位职责，</w:t>
      </w:r>
      <w:r w:rsidR="004A39F4">
        <w:rPr>
          <w:rFonts w:ascii="仿宋" w:eastAsia="仿宋" w:hAnsi="仿宋" w:cs="仿宋_GB2312" w:hint="eastAsia"/>
          <w:b/>
          <w:bCs/>
          <w:sz w:val="32"/>
          <w:szCs w:val="32"/>
        </w:rPr>
        <w:t>人文社科研究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关键性指标</w:t>
      </w:r>
      <w:r w:rsidR="00EE34C3">
        <w:rPr>
          <w:rFonts w:ascii="仿宋" w:eastAsia="仿宋" w:hAnsi="仿宋" w:cs="仿宋_GB2312" w:hint="eastAsia"/>
          <w:b/>
          <w:bCs/>
          <w:sz w:val="32"/>
          <w:szCs w:val="32"/>
        </w:rPr>
        <w:t>连续</w:t>
      </w:r>
      <w:r>
        <w:rPr>
          <w:rFonts w:ascii="仿宋" w:eastAsia="仿宋" w:hAnsi="仿宋" w:cs="仿宋_GB2312" w:hint="eastAsia"/>
          <w:b/>
          <w:bCs/>
          <w:sz w:val="32"/>
          <w:szCs w:val="32"/>
        </w:rPr>
        <w:t>突破</w:t>
      </w:r>
    </w:p>
    <w:p w:rsidR="00EC169B" w:rsidRDefault="00EC169B" w:rsidP="00EE34C3">
      <w:pPr>
        <w:pStyle w:val="p0"/>
        <w:widowControl w:val="0"/>
        <w:autoSpaceDN w:val="0"/>
        <w:spacing w:line="560" w:lineRule="exact"/>
        <w:ind w:firstLine="5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努力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践行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>“爱师生、有活力、敢担当、懂规律、守规矩”要求，</w:t>
      </w:r>
      <w:r>
        <w:rPr>
          <w:rFonts w:ascii="仿宋" w:eastAsia="仿宋" w:hAnsi="仿宋" w:hint="eastAsia"/>
          <w:sz w:val="32"/>
          <w:szCs w:val="32"/>
        </w:rPr>
        <w:t>全心全意为</w:t>
      </w:r>
      <w:r w:rsidR="00984459">
        <w:rPr>
          <w:rFonts w:ascii="仿宋" w:eastAsia="仿宋" w:hAnsi="仿宋" w:hint="eastAsia"/>
          <w:sz w:val="32"/>
          <w:szCs w:val="32"/>
        </w:rPr>
        <w:t>师生服务，勤勉作为，敬业奉献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_GB2312" w:hint="eastAsia"/>
          <w:sz w:val="32"/>
          <w:szCs w:val="32"/>
        </w:rPr>
        <w:t>“当参谋、做制度、抓落实、搞协调、争资源”，实现</w:t>
      </w:r>
      <w:r w:rsidR="004A39F4">
        <w:rPr>
          <w:rFonts w:ascii="仿宋" w:eastAsia="仿宋" w:hAnsi="仿宋" w:cs="仿宋_GB2312" w:hint="eastAsia"/>
          <w:sz w:val="32"/>
          <w:szCs w:val="32"/>
        </w:rPr>
        <w:t>人文社科研究</w:t>
      </w:r>
      <w:r>
        <w:rPr>
          <w:rFonts w:ascii="仿宋" w:eastAsia="仿宋" w:hAnsi="仿宋" w:cs="仿宋_GB2312" w:hint="eastAsia"/>
          <w:sz w:val="32"/>
          <w:szCs w:val="32"/>
        </w:rPr>
        <w:t>关键性指标</w:t>
      </w:r>
      <w:r w:rsidR="00984459">
        <w:rPr>
          <w:rFonts w:ascii="仿宋" w:eastAsia="仿宋" w:hAnsi="仿宋" w:cs="仿宋_GB2312" w:hint="eastAsia"/>
          <w:sz w:val="32"/>
          <w:szCs w:val="32"/>
        </w:rPr>
        <w:t>连续</w:t>
      </w:r>
      <w:r>
        <w:rPr>
          <w:rFonts w:ascii="仿宋" w:eastAsia="仿宋" w:hAnsi="仿宋" w:cs="仿宋_GB2312" w:hint="eastAsia"/>
          <w:sz w:val="32"/>
          <w:szCs w:val="32"/>
        </w:rPr>
        <w:t>突破。</w:t>
      </w:r>
    </w:p>
    <w:p w:rsidR="00044BAA" w:rsidRPr="00F51D68" w:rsidRDefault="00EC169B" w:rsidP="00EE34C3">
      <w:pPr>
        <w:spacing w:line="560" w:lineRule="exact"/>
        <w:ind w:firstLine="564"/>
        <w:rPr>
          <w:rFonts w:ascii="仿宋" w:eastAsia="仿宋" w:hAnsi="仿宋"/>
          <w:b/>
          <w:kern w:val="0"/>
          <w:sz w:val="32"/>
          <w:szCs w:val="32"/>
        </w:rPr>
      </w:pPr>
      <w:r w:rsidRPr="00F51D68">
        <w:rPr>
          <w:rFonts w:ascii="仿宋" w:eastAsia="仿宋" w:hAnsi="仿宋" w:hint="eastAsia"/>
          <w:b/>
          <w:kern w:val="0"/>
          <w:sz w:val="32"/>
          <w:szCs w:val="32"/>
        </w:rPr>
        <w:t>（一）</w:t>
      </w:r>
      <w:r w:rsidR="006662B0" w:rsidRPr="00F51D68">
        <w:rPr>
          <w:rFonts w:ascii="仿宋" w:eastAsia="仿宋" w:hAnsi="仿宋" w:hint="eastAsia"/>
          <w:b/>
          <w:kern w:val="0"/>
          <w:sz w:val="32"/>
          <w:szCs w:val="32"/>
        </w:rPr>
        <w:t>高层次</w:t>
      </w:r>
      <w:r w:rsidR="006728C4">
        <w:rPr>
          <w:rFonts w:ascii="仿宋" w:eastAsia="仿宋" w:hAnsi="仿宋" w:hint="eastAsia"/>
          <w:b/>
          <w:kern w:val="0"/>
          <w:sz w:val="32"/>
          <w:szCs w:val="32"/>
        </w:rPr>
        <w:t>人文</w:t>
      </w:r>
      <w:r w:rsidR="006662B0" w:rsidRPr="00F51D68">
        <w:rPr>
          <w:rFonts w:ascii="仿宋" w:eastAsia="仿宋" w:hAnsi="仿宋" w:hint="eastAsia"/>
          <w:b/>
          <w:kern w:val="0"/>
          <w:sz w:val="32"/>
          <w:szCs w:val="32"/>
        </w:rPr>
        <w:t>社科项目立项</w:t>
      </w:r>
      <w:r w:rsidR="00FE2952">
        <w:rPr>
          <w:rFonts w:ascii="仿宋" w:eastAsia="仿宋" w:hAnsi="仿宋" w:hint="eastAsia"/>
          <w:b/>
          <w:kern w:val="0"/>
          <w:sz w:val="32"/>
          <w:szCs w:val="32"/>
        </w:rPr>
        <w:t>取得了可喜的成绩</w:t>
      </w:r>
    </w:p>
    <w:p w:rsidR="00044BAA" w:rsidRPr="00F51D68" w:rsidRDefault="00044BAA" w:rsidP="00EE34C3">
      <w:pPr>
        <w:spacing w:line="560" w:lineRule="exact"/>
        <w:ind w:firstLine="564"/>
        <w:rPr>
          <w:rFonts w:ascii="仿宋" w:eastAsia="仿宋" w:hAnsi="仿宋" w:cs="仿宋_GB2312"/>
          <w:kern w:val="0"/>
          <w:sz w:val="32"/>
          <w:szCs w:val="32"/>
        </w:rPr>
      </w:pPr>
      <w:r w:rsidRPr="00F51D68">
        <w:rPr>
          <w:rFonts w:ascii="仿宋" w:eastAsia="仿宋" w:hAnsi="仿宋" w:hint="eastAsia"/>
          <w:kern w:val="0"/>
          <w:sz w:val="32"/>
          <w:szCs w:val="32"/>
        </w:rPr>
        <w:t>1.</w:t>
      </w:r>
      <w:r w:rsidR="007A069E" w:rsidRPr="00F51D68">
        <w:rPr>
          <w:rFonts w:ascii="仿宋" w:eastAsia="仿宋" w:hAnsi="仿宋" w:cs="仿宋_GB2312" w:hint="eastAsia"/>
          <w:kern w:val="0"/>
          <w:sz w:val="32"/>
          <w:szCs w:val="32"/>
        </w:rPr>
        <w:t>首次获批教育部哲学社会科学研究重大课题攻关项目1项（我校首个国家级社科重大项目）</w:t>
      </w:r>
      <w:r w:rsidR="006728C4">
        <w:rPr>
          <w:rFonts w:ascii="仿宋" w:eastAsia="仿宋" w:hAnsi="仿宋" w:cs="仿宋_GB2312" w:hint="eastAsia"/>
          <w:kern w:val="0"/>
          <w:sz w:val="32"/>
          <w:szCs w:val="32"/>
        </w:rPr>
        <w:t>，</w:t>
      </w:r>
      <w:r w:rsidR="007A069E" w:rsidRPr="00F51D68">
        <w:rPr>
          <w:rFonts w:ascii="仿宋" w:eastAsia="仿宋" w:hAnsi="仿宋" w:cs="仿宋_GB2312" w:hint="eastAsia"/>
          <w:kern w:val="0"/>
          <w:sz w:val="32"/>
          <w:szCs w:val="32"/>
        </w:rPr>
        <w:t>成为自2003</w:t>
      </w:r>
      <w:r w:rsidR="006662B0" w:rsidRPr="00F51D68">
        <w:rPr>
          <w:rFonts w:ascii="仿宋" w:eastAsia="仿宋" w:hAnsi="仿宋" w:cs="仿宋_GB2312" w:hint="eastAsia"/>
          <w:kern w:val="0"/>
          <w:sz w:val="32"/>
          <w:szCs w:val="32"/>
        </w:rPr>
        <w:t>年该类项目</w:t>
      </w:r>
      <w:r w:rsidR="006728C4">
        <w:rPr>
          <w:rFonts w:ascii="仿宋" w:eastAsia="仿宋" w:hAnsi="仿宋" w:cs="仿宋_GB2312" w:hint="eastAsia"/>
          <w:kern w:val="0"/>
          <w:sz w:val="32"/>
          <w:szCs w:val="32"/>
        </w:rPr>
        <w:t>启动以来，</w:t>
      </w:r>
      <w:r w:rsidR="007A069E" w:rsidRPr="00F51D68">
        <w:rPr>
          <w:rFonts w:ascii="仿宋" w:eastAsia="仿宋" w:hAnsi="仿宋" w:cs="仿宋_GB2312" w:hint="eastAsia"/>
          <w:kern w:val="0"/>
          <w:sz w:val="32"/>
          <w:szCs w:val="32"/>
        </w:rPr>
        <w:t>继山东大学、中国海洋大学、山东师范大学之后取得该类</w:t>
      </w:r>
      <w:r w:rsidR="006728C4">
        <w:rPr>
          <w:rFonts w:ascii="仿宋" w:eastAsia="仿宋" w:hAnsi="仿宋" w:cs="仿宋_GB2312" w:hint="eastAsia"/>
          <w:kern w:val="0"/>
          <w:sz w:val="32"/>
          <w:szCs w:val="32"/>
        </w:rPr>
        <w:t>项目</w:t>
      </w:r>
      <w:r w:rsidR="007A069E" w:rsidRPr="00F51D68">
        <w:rPr>
          <w:rFonts w:ascii="仿宋" w:eastAsia="仿宋" w:hAnsi="仿宋" w:cs="仿宋_GB2312" w:hint="eastAsia"/>
          <w:kern w:val="0"/>
          <w:sz w:val="32"/>
          <w:szCs w:val="32"/>
        </w:rPr>
        <w:t>立项的</w:t>
      </w:r>
      <w:r w:rsidR="006728C4">
        <w:rPr>
          <w:rFonts w:ascii="仿宋" w:eastAsia="仿宋" w:hAnsi="仿宋" w:cs="仿宋_GB2312" w:hint="eastAsia"/>
          <w:kern w:val="0"/>
          <w:sz w:val="32"/>
          <w:szCs w:val="32"/>
        </w:rPr>
        <w:t>山东省</w:t>
      </w:r>
      <w:r w:rsidR="007A069E" w:rsidRPr="00F51D68">
        <w:rPr>
          <w:rFonts w:ascii="仿宋" w:eastAsia="仿宋" w:hAnsi="仿宋" w:cs="仿宋_GB2312" w:hint="eastAsia"/>
          <w:kern w:val="0"/>
          <w:sz w:val="32"/>
          <w:szCs w:val="32"/>
        </w:rPr>
        <w:t>第四所高校</w:t>
      </w:r>
      <w:r w:rsidR="00FE2952">
        <w:rPr>
          <w:rFonts w:ascii="仿宋" w:eastAsia="仿宋" w:hAnsi="仿宋" w:cs="仿宋_GB2312" w:hint="eastAsia"/>
          <w:kern w:val="0"/>
          <w:sz w:val="32"/>
          <w:szCs w:val="32"/>
        </w:rPr>
        <w:t>（省属第二所高校）</w:t>
      </w:r>
      <w:r w:rsidR="007A069E" w:rsidRPr="00F51D68">
        <w:rPr>
          <w:rFonts w:ascii="仿宋" w:eastAsia="仿宋" w:hAnsi="仿宋" w:cs="仿宋_GB2312" w:hint="eastAsia"/>
          <w:kern w:val="0"/>
          <w:sz w:val="32"/>
          <w:szCs w:val="32"/>
        </w:rPr>
        <w:t>。同时，获批教育部哲学社会科学研究重大委托项目</w:t>
      </w:r>
      <w:r w:rsidR="006662B0" w:rsidRPr="00F51D68">
        <w:rPr>
          <w:rFonts w:ascii="仿宋" w:eastAsia="仿宋" w:hAnsi="仿宋" w:cs="仿宋_GB2312" w:hint="eastAsia"/>
          <w:kern w:val="0"/>
          <w:sz w:val="32"/>
          <w:szCs w:val="32"/>
        </w:rPr>
        <w:t>1项</w:t>
      </w:r>
      <w:r w:rsidR="00FE2952">
        <w:rPr>
          <w:rFonts w:ascii="仿宋" w:eastAsia="仿宋" w:hAnsi="仿宋" w:cs="仿宋_GB2312" w:hint="eastAsia"/>
          <w:kern w:val="0"/>
          <w:sz w:val="32"/>
          <w:szCs w:val="32"/>
        </w:rPr>
        <w:t>（首次获得）</w:t>
      </w:r>
      <w:r w:rsidR="007A069E" w:rsidRPr="00F51D68">
        <w:rPr>
          <w:rFonts w:ascii="仿宋" w:eastAsia="仿宋" w:hAnsi="仿宋" w:cs="仿宋_GB2312" w:hint="eastAsia"/>
          <w:kern w:val="0"/>
          <w:sz w:val="32"/>
          <w:szCs w:val="32"/>
        </w:rPr>
        <w:t>。</w:t>
      </w:r>
    </w:p>
    <w:p w:rsidR="001A6D49" w:rsidRPr="00F51D68" w:rsidRDefault="007A069E" w:rsidP="00EE34C3">
      <w:pPr>
        <w:spacing w:line="560" w:lineRule="exact"/>
        <w:ind w:firstLine="564"/>
        <w:rPr>
          <w:rFonts w:ascii="仿宋" w:eastAsia="仿宋" w:hAnsi="仿宋"/>
          <w:kern w:val="0"/>
          <w:sz w:val="32"/>
          <w:szCs w:val="32"/>
        </w:rPr>
      </w:pPr>
      <w:r w:rsidRPr="00F51D68">
        <w:rPr>
          <w:rFonts w:ascii="仿宋" w:eastAsia="仿宋" w:hAnsi="仿宋" w:hint="eastAsia"/>
          <w:kern w:val="0"/>
          <w:sz w:val="32"/>
          <w:szCs w:val="32"/>
        </w:rPr>
        <w:t>2.</w:t>
      </w:r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国家社科基金项目立项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数量</w:t>
      </w:r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实现</w:t>
      </w:r>
      <w:r w:rsidR="00FE2952">
        <w:rPr>
          <w:rFonts w:ascii="仿宋" w:eastAsia="仿宋" w:hAnsi="仿宋" w:hint="eastAsia"/>
          <w:kern w:val="0"/>
          <w:sz w:val="32"/>
          <w:szCs w:val="32"/>
        </w:rPr>
        <w:t>长足进展</w:t>
      </w:r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。本</w:t>
      </w:r>
      <w:r w:rsidR="006662B0" w:rsidRPr="00F51D68">
        <w:rPr>
          <w:rFonts w:ascii="仿宋" w:eastAsia="仿宋" w:hAnsi="仿宋" w:hint="eastAsia"/>
          <w:kern w:val="0"/>
          <w:sz w:val="32"/>
          <w:szCs w:val="32"/>
        </w:rPr>
        <w:t>年度获</w:t>
      </w:r>
      <w:proofErr w:type="gramStart"/>
      <w:r w:rsidR="006662B0" w:rsidRPr="00F51D68">
        <w:rPr>
          <w:rFonts w:ascii="仿宋" w:eastAsia="仿宋" w:hAnsi="仿宋" w:hint="eastAsia"/>
          <w:kern w:val="0"/>
          <w:sz w:val="32"/>
          <w:szCs w:val="32"/>
        </w:rPr>
        <w:t>批</w:t>
      </w:r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国家</w:t>
      </w:r>
      <w:proofErr w:type="gramEnd"/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社科基金项目</w:t>
      </w:r>
      <w:r w:rsidR="006662B0" w:rsidRPr="00F51D68">
        <w:rPr>
          <w:rFonts w:ascii="仿宋" w:eastAsia="仿宋" w:hAnsi="仿宋" w:hint="eastAsia"/>
          <w:kern w:val="0"/>
          <w:sz w:val="32"/>
          <w:szCs w:val="32"/>
        </w:rPr>
        <w:t>22</w:t>
      </w:r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项</w:t>
      </w:r>
      <w:r w:rsidR="006662B0" w:rsidRPr="00F51D68">
        <w:rPr>
          <w:rFonts w:ascii="仿宋" w:eastAsia="仿宋" w:hAnsi="仿宋" w:hint="eastAsia"/>
          <w:kern w:val="0"/>
          <w:sz w:val="32"/>
          <w:szCs w:val="32"/>
        </w:rPr>
        <w:t>（年度任务数：10项）</w:t>
      </w:r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，较上</w:t>
      </w:r>
      <w:r w:rsidR="00DC6841" w:rsidRPr="00F51D68">
        <w:rPr>
          <w:rFonts w:ascii="仿宋" w:eastAsia="仿宋" w:hAnsi="仿宋" w:hint="eastAsia"/>
          <w:kern w:val="0"/>
          <w:sz w:val="32"/>
          <w:szCs w:val="32"/>
        </w:rPr>
        <w:t>年度</w:t>
      </w:r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增长</w:t>
      </w:r>
      <w:r w:rsidR="006662B0" w:rsidRPr="00F51D68">
        <w:rPr>
          <w:rFonts w:ascii="仿宋" w:eastAsia="仿宋" w:hAnsi="仿宋" w:hint="eastAsia"/>
          <w:kern w:val="0"/>
          <w:sz w:val="32"/>
          <w:szCs w:val="32"/>
        </w:rPr>
        <w:t>120</w:t>
      </w:r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%</w:t>
      </w:r>
      <w:r w:rsidR="006662B0" w:rsidRPr="00F51D68">
        <w:rPr>
          <w:rFonts w:ascii="仿宋" w:eastAsia="仿宋" w:hAnsi="仿宋" w:hint="eastAsia"/>
          <w:kern w:val="0"/>
          <w:sz w:val="32"/>
          <w:szCs w:val="32"/>
        </w:rPr>
        <w:t>。其中：</w:t>
      </w:r>
      <w:r w:rsidR="00752E05" w:rsidRPr="00F51D68">
        <w:rPr>
          <w:rFonts w:ascii="仿宋" w:eastAsia="仿宋" w:hAnsi="仿宋" w:hint="eastAsia"/>
          <w:kern w:val="0"/>
          <w:sz w:val="32"/>
          <w:szCs w:val="32"/>
        </w:rPr>
        <w:t>获批</w:t>
      </w:r>
      <w:r w:rsidR="002A6B58" w:rsidRPr="00F51D68">
        <w:rPr>
          <w:rFonts w:ascii="仿宋" w:eastAsia="仿宋" w:hAnsi="仿宋" w:hint="eastAsia"/>
          <w:kern w:val="0"/>
          <w:sz w:val="32"/>
          <w:szCs w:val="32"/>
        </w:rPr>
        <w:t>年度项目和青年项目20项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（含2项重点项目）</w:t>
      </w:r>
      <w:r w:rsidR="002A6B58" w:rsidRPr="00F51D68">
        <w:rPr>
          <w:rFonts w:ascii="仿宋" w:eastAsia="仿宋" w:hAnsi="仿宋" w:hint="eastAsia"/>
          <w:kern w:val="0"/>
          <w:sz w:val="32"/>
          <w:szCs w:val="32"/>
        </w:rPr>
        <w:t>，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在全国722</w:t>
      </w:r>
      <w:r w:rsidR="006728C4">
        <w:rPr>
          <w:rFonts w:ascii="仿宋" w:eastAsia="仿宋" w:hAnsi="仿宋" w:hint="eastAsia"/>
          <w:kern w:val="0"/>
          <w:sz w:val="32"/>
          <w:szCs w:val="32"/>
        </w:rPr>
        <w:t>个立项单位中，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立项数量排名并列</w:t>
      </w:r>
      <w:r w:rsidR="006728C4">
        <w:rPr>
          <w:rFonts w:ascii="仿宋" w:eastAsia="仿宋" w:hAnsi="仿宋" w:hint="eastAsia"/>
          <w:kern w:val="0"/>
          <w:sz w:val="32"/>
          <w:szCs w:val="32"/>
        </w:rPr>
        <w:t>全国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第66位（不计西部项目排名并列第58位）</w:t>
      </w:r>
      <w:r w:rsidR="006728C4">
        <w:rPr>
          <w:rFonts w:ascii="仿宋" w:eastAsia="仿宋" w:hAnsi="仿宋" w:hint="eastAsia"/>
          <w:kern w:val="0"/>
          <w:sz w:val="32"/>
          <w:szCs w:val="32"/>
        </w:rPr>
        <w:t>、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山东省高校并列第3位（省属高校并列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lastRenderedPageBreak/>
        <w:t>第2位），实现了“</w:t>
      </w:r>
      <w:r w:rsidR="006728C4">
        <w:rPr>
          <w:rFonts w:ascii="仿宋" w:eastAsia="仿宋" w:hAnsi="仿宋" w:hint="eastAsia"/>
          <w:kern w:val="0"/>
          <w:sz w:val="32"/>
          <w:szCs w:val="32"/>
        </w:rPr>
        <w:t>质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”与“</w:t>
      </w:r>
      <w:r w:rsidR="006728C4">
        <w:rPr>
          <w:rFonts w:ascii="仿宋" w:eastAsia="仿宋" w:hAnsi="仿宋" w:hint="eastAsia"/>
          <w:kern w:val="0"/>
          <w:sz w:val="32"/>
          <w:szCs w:val="32"/>
        </w:rPr>
        <w:t>量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”的历史性突破</w:t>
      </w:r>
      <w:r w:rsidR="006728C4">
        <w:rPr>
          <w:rFonts w:ascii="仿宋" w:eastAsia="仿宋" w:hAnsi="仿宋" w:hint="eastAsia"/>
          <w:kern w:val="0"/>
          <w:sz w:val="32"/>
          <w:szCs w:val="32"/>
        </w:rPr>
        <w:t>，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立项数量全国排名实现</w:t>
      </w:r>
      <w:r w:rsidR="00FE2952">
        <w:rPr>
          <w:rFonts w:ascii="仿宋" w:eastAsia="仿宋" w:hAnsi="仿宋" w:hint="eastAsia"/>
          <w:kern w:val="0"/>
          <w:sz w:val="32"/>
          <w:szCs w:val="32"/>
        </w:rPr>
        <w:t>大幅度</w:t>
      </w:r>
      <w:bookmarkStart w:id="0" w:name="_GoBack"/>
      <w:bookmarkEnd w:id="0"/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提升</w:t>
      </w:r>
      <w:r w:rsidR="00752E05" w:rsidRPr="00F51D68">
        <w:rPr>
          <w:rFonts w:ascii="仿宋" w:eastAsia="仿宋" w:hAnsi="仿宋" w:hint="eastAsia"/>
          <w:kern w:val="0"/>
          <w:sz w:val="32"/>
          <w:szCs w:val="32"/>
        </w:rPr>
        <w:t>（2018年全国排名第132位）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，跻身全国立项百强单位</w:t>
      </w:r>
      <w:r w:rsidR="00EC169B" w:rsidRPr="00F51D68">
        <w:rPr>
          <w:rFonts w:ascii="仿宋" w:eastAsia="仿宋" w:hAnsi="仿宋" w:hint="eastAsia"/>
          <w:kern w:val="0"/>
          <w:sz w:val="32"/>
          <w:szCs w:val="32"/>
        </w:rPr>
        <w:t>。</w:t>
      </w:r>
      <w:r w:rsidR="0057680D" w:rsidRPr="00F51D68">
        <w:rPr>
          <w:rFonts w:ascii="仿宋" w:eastAsia="仿宋" w:hAnsi="仿宋" w:hint="eastAsia"/>
          <w:kern w:val="0"/>
          <w:sz w:val="32"/>
          <w:szCs w:val="32"/>
        </w:rPr>
        <w:t>获批2019年国家社科基金后期资助项目1项（</w:t>
      </w:r>
      <w:r w:rsidR="00F51D68" w:rsidRPr="00F51D68">
        <w:rPr>
          <w:rFonts w:ascii="仿宋" w:eastAsia="仿宋" w:hAnsi="仿宋" w:hint="eastAsia"/>
          <w:kern w:val="0"/>
          <w:sz w:val="32"/>
          <w:szCs w:val="32"/>
        </w:rPr>
        <w:t>属于</w:t>
      </w:r>
      <w:r w:rsidR="00F51D68">
        <w:rPr>
          <w:rFonts w:ascii="仿宋" w:eastAsia="仿宋" w:hAnsi="仿宋" w:hint="eastAsia"/>
          <w:kern w:val="0"/>
          <w:sz w:val="32"/>
          <w:szCs w:val="32"/>
        </w:rPr>
        <w:t>我校</w:t>
      </w:r>
      <w:r w:rsidR="0057680D" w:rsidRPr="00F51D68">
        <w:rPr>
          <w:rFonts w:ascii="仿宋" w:eastAsia="仿宋" w:hAnsi="仿宋" w:hint="eastAsia"/>
          <w:kern w:val="0"/>
          <w:sz w:val="32"/>
          <w:szCs w:val="32"/>
        </w:rPr>
        <w:t>该类项目突破性立项）。获批</w:t>
      </w:r>
      <w:r w:rsidR="00B66D73" w:rsidRPr="00F51D68">
        <w:rPr>
          <w:rFonts w:ascii="仿宋" w:eastAsia="仿宋" w:hAnsi="仿宋" w:hint="eastAsia"/>
          <w:kern w:val="0"/>
          <w:sz w:val="32"/>
          <w:szCs w:val="32"/>
        </w:rPr>
        <w:t>2019年度国家社科基金高校</w:t>
      </w:r>
      <w:proofErr w:type="gramStart"/>
      <w:r w:rsidR="00B66D73" w:rsidRPr="00F51D68">
        <w:rPr>
          <w:rFonts w:ascii="仿宋" w:eastAsia="仿宋" w:hAnsi="仿宋" w:hint="eastAsia"/>
          <w:kern w:val="0"/>
          <w:sz w:val="32"/>
          <w:szCs w:val="32"/>
        </w:rPr>
        <w:t>思政课研究</w:t>
      </w:r>
      <w:proofErr w:type="gramEnd"/>
      <w:r w:rsidR="00B66D73" w:rsidRPr="00F51D68">
        <w:rPr>
          <w:rFonts w:ascii="仿宋" w:eastAsia="仿宋" w:hAnsi="仿宋" w:hint="eastAsia"/>
          <w:kern w:val="0"/>
          <w:sz w:val="32"/>
          <w:szCs w:val="32"/>
        </w:rPr>
        <w:t>专项</w:t>
      </w:r>
      <w:r w:rsidR="0057680D" w:rsidRPr="00F51D68">
        <w:rPr>
          <w:rFonts w:ascii="仿宋" w:eastAsia="仿宋" w:hAnsi="仿宋" w:hint="eastAsia"/>
          <w:kern w:val="0"/>
          <w:sz w:val="32"/>
          <w:szCs w:val="32"/>
        </w:rPr>
        <w:t>1项（</w:t>
      </w:r>
      <w:r w:rsidR="00020142" w:rsidRPr="00F51D68">
        <w:rPr>
          <w:rFonts w:ascii="仿宋" w:eastAsia="仿宋" w:hAnsi="仿宋" w:hint="eastAsia"/>
          <w:kern w:val="0"/>
          <w:sz w:val="32"/>
          <w:szCs w:val="32"/>
        </w:rPr>
        <w:t>该专项今年首次设立，全国</w:t>
      </w:r>
      <w:r w:rsidR="00752E05" w:rsidRPr="00F51D68">
        <w:rPr>
          <w:rFonts w:ascii="仿宋" w:eastAsia="仿宋" w:hAnsi="仿宋" w:hint="eastAsia"/>
          <w:kern w:val="0"/>
          <w:sz w:val="32"/>
          <w:szCs w:val="32"/>
        </w:rPr>
        <w:t>立项</w:t>
      </w:r>
      <w:r w:rsidR="00020142" w:rsidRPr="00F51D68">
        <w:rPr>
          <w:rFonts w:ascii="仿宋" w:eastAsia="仿宋" w:hAnsi="仿宋" w:hint="eastAsia"/>
          <w:kern w:val="0"/>
          <w:sz w:val="32"/>
          <w:szCs w:val="32"/>
        </w:rPr>
        <w:t>151项，山东省仅有6项</w:t>
      </w:r>
      <w:r w:rsidR="0057680D" w:rsidRPr="00F51D68">
        <w:rPr>
          <w:rFonts w:ascii="仿宋" w:eastAsia="仿宋" w:hAnsi="仿宋" w:hint="eastAsia"/>
          <w:kern w:val="0"/>
          <w:sz w:val="32"/>
          <w:szCs w:val="32"/>
        </w:rPr>
        <w:t>）</w:t>
      </w:r>
      <w:r w:rsidR="00020142" w:rsidRPr="00F51D68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EC169B" w:rsidRPr="00F51D68" w:rsidRDefault="00EC169B" w:rsidP="00EE34C3">
      <w:pPr>
        <w:spacing w:line="560" w:lineRule="exact"/>
        <w:ind w:firstLine="564"/>
        <w:rPr>
          <w:rFonts w:ascii="仿宋" w:eastAsia="仿宋" w:hAnsi="仿宋"/>
          <w:kern w:val="0"/>
          <w:sz w:val="32"/>
          <w:szCs w:val="32"/>
        </w:rPr>
      </w:pPr>
      <w:r w:rsidRPr="00F51D68">
        <w:rPr>
          <w:rFonts w:ascii="仿宋" w:eastAsia="仿宋" w:hAnsi="仿宋" w:hint="eastAsia"/>
          <w:b/>
          <w:kern w:val="0"/>
          <w:sz w:val="32"/>
          <w:szCs w:val="32"/>
        </w:rPr>
        <w:t>（二）省部级社科项目立项</w:t>
      </w:r>
      <w:r w:rsidR="00EE34C3" w:rsidRPr="00F51D68">
        <w:rPr>
          <w:rFonts w:ascii="仿宋" w:eastAsia="仿宋" w:hAnsi="仿宋" w:hint="eastAsia"/>
          <w:b/>
          <w:kern w:val="0"/>
          <w:sz w:val="32"/>
          <w:szCs w:val="32"/>
        </w:rPr>
        <w:t>连</w:t>
      </w:r>
      <w:r w:rsidRPr="00F51D68">
        <w:rPr>
          <w:rFonts w:ascii="仿宋" w:eastAsia="仿宋" w:hAnsi="仿宋" w:hint="eastAsia"/>
          <w:b/>
          <w:kern w:val="0"/>
          <w:sz w:val="32"/>
          <w:szCs w:val="32"/>
        </w:rPr>
        <w:t>创历史新高。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获批</w:t>
      </w:r>
      <w:r w:rsidRPr="00F51D68">
        <w:rPr>
          <w:rFonts w:ascii="仿宋" w:eastAsia="仿宋" w:hAnsi="仿宋" w:hint="eastAsia"/>
          <w:kern w:val="0"/>
          <w:sz w:val="32"/>
          <w:szCs w:val="32"/>
        </w:rPr>
        <w:t>省部级社科项目6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6项（年度任务数：45项），</w:t>
      </w:r>
      <w:r w:rsidR="00EE34C3" w:rsidRPr="00F51D68">
        <w:rPr>
          <w:rFonts w:ascii="仿宋" w:eastAsia="仿宋" w:hAnsi="仿宋" w:hint="eastAsia"/>
          <w:kern w:val="0"/>
          <w:sz w:val="32"/>
          <w:szCs w:val="32"/>
        </w:rPr>
        <w:t>连</w:t>
      </w:r>
      <w:r w:rsidR="00C9063D" w:rsidRPr="00F51D68">
        <w:rPr>
          <w:rFonts w:ascii="仿宋" w:eastAsia="仿宋" w:hAnsi="仿宋" w:hint="eastAsia"/>
          <w:kern w:val="0"/>
          <w:sz w:val="32"/>
          <w:szCs w:val="32"/>
        </w:rPr>
        <w:t>创历史新高，超额完成年度任务</w:t>
      </w:r>
      <w:r w:rsidRPr="00F51D68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EC169B" w:rsidRPr="00F51D68" w:rsidRDefault="00EC169B" w:rsidP="00EE34C3">
      <w:pPr>
        <w:spacing w:line="560" w:lineRule="exact"/>
        <w:ind w:firstLine="564"/>
        <w:rPr>
          <w:rFonts w:ascii="仿宋" w:eastAsia="仿宋" w:hAnsi="仿宋"/>
          <w:kern w:val="0"/>
          <w:sz w:val="32"/>
          <w:szCs w:val="32"/>
        </w:rPr>
      </w:pPr>
      <w:r w:rsidRPr="00F51D68">
        <w:rPr>
          <w:rFonts w:ascii="仿宋" w:eastAsia="仿宋" w:hAnsi="仿宋" w:hint="eastAsia"/>
          <w:b/>
          <w:kern w:val="0"/>
          <w:sz w:val="32"/>
          <w:szCs w:val="32"/>
        </w:rPr>
        <w:t>（三）到位社科科研经费</w:t>
      </w:r>
      <w:r w:rsidR="00DC6841" w:rsidRPr="00F51D68">
        <w:rPr>
          <w:rFonts w:ascii="仿宋" w:eastAsia="仿宋" w:hAnsi="仿宋" w:hint="eastAsia"/>
          <w:b/>
          <w:kern w:val="0"/>
          <w:sz w:val="32"/>
          <w:szCs w:val="32"/>
        </w:rPr>
        <w:t>稳步</w:t>
      </w:r>
      <w:r w:rsidRPr="00F51D68">
        <w:rPr>
          <w:rFonts w:ascii="仿宋" w:eastAsia="仿宋" w:hAnsi="仿宋" w:hint="eastAsia"/>
          <w:b/>
          <w:kern w:val="0"/>
          <w:sz w:val="32"/>
          <w:szCs w:val="32"/>
        </w:rPr>
        <w:t>增长。</w:t>
      </w:r>
      <w:r w:rsidRPr="00F51D68">
        <w:rPr>
          <w:rFonts w:ascii="仿宋" w:eastAsia="仿宋" w:hAnsi="仿宋" w:hint="eastAsia"/>
          <w:kern w:val="0"/>
          <w:sz w:val="32"/>
          <w:szCs w:val="32"/>
        </w:rPr>
        <w:t>到位科研经费17</w:t>
      </w:r>
      <w:r w:rsidR="00984459" w:rsidRPr="00F51D68">
        <w:rPr>
          <w:rFonts w:ascii="仿宋" w:eastAsia="仿宋" w:hAnsi="仿宋" w:hint="eastAsia"/>
          <w:kern w:val="0"/>
          <w:sz w:val="32"/>
          <w:szCs w:val="32"/>
        </w:rPr>
        <w:t>49</w:t>
      </w:r>
      <w:r w:rsidRPr="00F51D68">
        <w:rPr>
          <w:rFonts w:ascii="仿宋" w:eastAsia="仿宋" w:hAnsi="仿宋" w:hint="eastAsia"/>
          <w:kern w:val="0"/>
          <w:sz w:val="32"/>
          <w:szCs w:val="32"/>
        </w:rPr>
        <w:t>.</w:t>
      </w:r>
      <w:r w:rsidR="00052DFB">
        <w:rPr>
          <w:rFonts w:ascii="仿宋" w:eastAsia="仿宋" w:hAnsi="仿宋" w:hint="eastAsia"/>
          <w:kern w:val="0"/>
          <w:sz w:val="32"/>
          <w:szCs w:val="32"/>
        </w:rPr>
        <w:t>7</w:t>
      </w:r>
      <w:r w:rsidR="00984459" w:rsidRPr="00F51D68">
        <w:rPr>
          <w:rFonts w:ascii="仿宋" w:eastAsia="仿宋" w:hAnsi="仿宋" w:hint="eastAsia"/>
          <w:kern w:val="0"/>
          <w:sz w:val="32"/>
          <w:szCs w:val="32"/>
        </w:rPr>
        <w:t>7</w:t>
      </w:r>
      <w:r w:rsidRPr="00F51D68">
        <w:rPr>
          <w:rFonts w:ascii="仿宋" w:eastAsia="仿宋" w:hAnsi="仿宋" w:hint="eastAsia"/>
          <w:kern w:val="0"/>
          <w:sz w:val="32"/>
          <w:szCs w:val="32"/>
        </w:rPr>
        <w:t>万元</w:t>
      </w:r>
      <w:r w:rsidR="00752E05" w:rsidRPr="00F51D68">
        <w:rPr>
          <w:rFonts w:ascii="仿宋" w:eastAsia="仿宋" w:hAnsi="仿宋" w:hint="eastAsia"/>
          <w:kern w:val="0"/>
          <w:sz w:val="32"/>
          <w:szCs w:val="32"/>
        </w:rPr>
        <w:t>（年度任务数：1500万元），再创历史新高，</w:t>
      </w:r>
      <w:r w:rsidR="006728C4">
        <w:rPr>
          <w:rFonts w:ascii="仿宋" w:eastAsia="仿宋" w:hAnsi="仿宋" w:hint="eastAsia"/>
          <w:kern w:val="0"/>
          <w:sz w:val="32"/>
          <w:szCs w:val="32"/>
        </w:rPr>
        <w:t>圆满</w:t>
      </w:r>
      <w:r w:rsidR="00752E05" w:rsidRPr="00F51D68">
        <w:rPr>
          <w:rFonts w:ascii="仿宋" w:eastAsia="仿宋" w:hAnsi="仿宋" w:hint="eastAsia"/>
          <w:kern w:val="0"/>
          <w:sz w:val="32"/>
          <w:szCs w:val="32"/>
        </w:rPr>
        <w:t>完成年度任务</w:t>
      </w:r>
      <w:r w:rsidRPr="00F51D68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EC169B" w:rsidRPr="00F51D68" w:rsidRDefault="00EC169B" w:rsidP="00EE34C3">
      <w:pPr>
        <w:spacing w:line="560" w:lineRule="exact"/>
        <w:ind w:firstLine="564"/>
        <w:rPr>
          <w:rFonts w:ascii="仿宋" w:eastAsia="仿宋" w:hAnsi="仿宋" w:cs="仿宋_GB2312"/>
          <w:kern w:val="0"/>
          <w:sz w:val="32"/>
          <w:szCs w:val="32"/>
        </w:rPr>
      </w:pPr>
      <w:r w:rsidRPr="00F51D68">
        <w:rPr>
          <w:rFonts w:ascii="仿宋" w:eastAsia="仿宋" w:hAnsi="仿宋" w:hint="eastAsia"/>
          <w:b/>
          <w:kern w:val="0"/>
          <w:sz w:val="32"/>
          <w:szCs w:val="32"/>
        </w:rPr>
        <w:t>（四）其它突出业绩</w:t>
      </w:r>
      <w:r w:rsidRPr="00F51D68">
        <w:rPr>
          <w:rFonts w:ascii="仿宋" w:eastAsia="仿宋" w:hAnsi="仿宋" w:hint="eastAsia"/>
          <w:kern w:val="0"/>
          <w:sz w:val="32"/>
          <w:szCs w:val="32"/>
        </w:rPr>
        <w:t>：</w:t>
      </w:r>
      <w:r w:rsidRPr="00F51D68">
        <w:rPr>
          <w:rFonts w:ascii="仿宋" w:eastAsia="仿宋" w:hAnsi="仿宋" w:cs="仿宋_GB2312" w:hint="eastAsia"/>
          <w:kern w:val="0"/>
          <w:sz w:val="32"/>
          <w:szCs w:val="32"/>
        </w:rPr>
        <w:t>（1）</w:t>
      </w:r>
      <w:r w:rsidR="00ED1DBA" w:rsidRPr="00F51D68">
        <w:rPr>
          <w:rFonts w:ascii="仿宋" w:eastAsia="仿宋" w:hAnsi="仿宋" w:cs="仿宋_GB2312" w:hint="eastAsia"/>
          <w:kern w:val="0"/>
          <w:sz w:val="32"/>
          <w:szCs w:val="32"/>
        </w:rPr>
        <w:t>“五音戏”</w:t>
      </w:r>
      <w:r w:rsidR="0001571F">
        <w:rPr>
          <w:rFonts w:ascii="仿宋" w:eastAsia="仿宋" w:hAnsi="仿宋" w:cs="仿宋_GB2312" w:hint="eastAsia"/>
          <w:kern w:val="0"/>
          <w:sz w:val="32"/>
          <w:szCs w:val="32"/>
        </w:rPr>
        <w:t>传统文化</w:t>
      </w:r>
      <w:r w:rsidR="00ED1DBA" w:rsidRPr="00F51D68">
        <w:rPr>
          <w:rFonts w:ascii="仿宋" w:eastAsia="仿宋" w:hAnsi="仿宋" w:cs="仿宋_GB2312" w:hint="eastAsia"/>
          <w:kern w:val="0"/>
          <w:sz w:val="32"/>
          <w:szCs w:val="32"/>
        </w:rPr>
        <w:t>传承</w:t>
      </w:r>
      <w:proofErr w:type="gramStart"/>
      <w:r w:rsidR="00ED1DBA" w:rsidRPr="00F51D68">
        <w:rPr>
          <w:rFonts w:ascii="仿宋" w:eastAsia="仿宋" w:hAnsi="仿宋" w:cs="仿宋_GB2312" w:hint="eastAsia"/>
          <w:kern w:val="0"/>
          <w:sz w:val="32"/>
          <w:szCs w:val="32"/>
        </w:rPr>
        <w:t>基地获</w:t>
      </w:r>
      <w:proofErr w:type="gramEnd"/>
      <w:r w:rsidR="00ED1DBA" w:rsidRPr="00F51D68">
        <w:rPr>
          <w:rFonts w:ascii="仿宋" w:eastAsia="仿宋" w:hAnsi="仿宋" w:cs="仿宋_GB2312" w:hint="eastAsia"/>
          <w:kern w:val="0"/>
          <w:sz w:val="32"/>
          <w:szCs w:val="32"/>
        </w:rPr>
        <w:t>批</w:t>
      </w:r>
      <w:r w:rsidR="00ED1DBA" w:rsidRPr="00F51D68">
        <w:rPr>
          <w:rFonts w:ascii="仿宋" w:eastAsia="仿宋" w:hAnsi="仿宋" w:cs="仿宋_GB2312"/>
          <w:kern w:val="0"/>
          <w:sz w:val="32"/>
          <w:szCs w:val="32"/>
        </w:rPr>
        <w:t>2019年山东省中华优秀传统文化传承基地</w:t>
      </w:r>
      <w:r w:rsidR="00ED1DBA" w:rsidRPr="00F51D68">
        <w:rPr>
          <w:rFonts w:ascii="仿宋" w:eastAsia="仿宋" w:hAnsi="仿宋" w:cs="仿宋_GB2312" w:hint="eastAsia"/>
          <w:kern w:val="0"/>
          <w:sz w:val="32"/>
          <w:szCs w:val="32"/>
        </w:rPr>
        <w:t>，人文社科研究再添</w:t>
      </w:r>
      <w:r w:rsidR="0001571F">
        <w:rPr>
          <w:rFonts w:ascii="仿宋" w:eastAsia="仿宋" w:hAnsi="仿宋" w:cs="仿宋_GB2312" w:hint="eastAsia"/>
          <w:kern w:val="0"/>
          <w:sz w:val="32"/>
          <w:szCs w:val="32"/>
        </w:rPr>
        <w:t>新</w:t>
      </w:r>
      <w:r w:rsidR="00ED1DBA" w:rsidRPr="00F51D68">
        <w:rPr>
          <w:rFonts w:ascii="仿宋" w:eastAsia="仿宋" w:hAnsi="仿宋" w:cs="仿宋_GB2312" w:hint="eastAsia"/>
          <w:kern w:val="0"/>
          <w:sz w:val="32"/>
          <w:szCs w:val="32"/>
        </w:rPr>
        <w:t>平台。（2）</w:t>
      </w:r>
      <w:r w:rsidR="00F51D68">
        <w:rPr>
          <w:rFonts w:ascii="仿宋" w:eastAsia="仿宋" w:hAnsi="仿宋" w:cs="仿宋_GB2312" w:hint="eastAsia"/>
          <w:kern w:val="0"/>
          <w:sz w:val="32"/>
          <w:szCs w:val="32"/>
        </w:rPr>
        <w:t>限额</w:t>
      </w:r>
      <w:r w:rsidR="00ED1DBA" w:rsidRPr="00F51D68">
        <w:rPr>
          <w:rFonts w:ascii="仿宋" w:eastAsia="仿宋" w:hAnsi="仿宋" w:cs="仿宋_GB2312" w:hint="eastAsia"/>
          <w:kern w:val="0"/>
          <w:sz w:val="32"/>
          <w:szCs w:val="32"/>
        </w:rPr>
        <w:t>遴选推荐的</w:t>
      </w:r>
      <w:r w:rsidR="00F51D68" w:rsidRPr="00F51D68">
        <w:rPr>
          <w:rFonts w:ascii="仿宋" w:eastAsia="仿宋" w:hAnsi="仿宋" w:cs="仿宋_GB2312" w:hint="eastAsia"/>
          <w:kern w:val="0"/>
          <w:sz w:val="32"/>
          <w:szCs w:val="32"/>
        </w:rPr>
        <w:t>3个“山东省高等学校青年创新团队”全部获批</w:t>
      </w:r>
      <w:r w:rsidR="005B454D">
        <w:rPr>
          <w:rFonts w:ascii="仿宋" w:eastAsia="仿宋" w:hAnsi="仿宋" w:cs="仿宋_GB2312" w:hint="eastAsia"/>
          <w:kern w:val="0"/>
          <w:sz w:val="32"/>
          <w:szCs w:val="32"/>
        </w:rPr>
        <w:t>资助</w:t>
      </w:r>
      <w:r w:rsidR="00EE34C3" w:rsidRPr="00F51D68">
        <w:rPr>
          <w:rFonts w:ascii="仿宋" w:eastAsia="仿宋" w:hAnsi="仿宋" w:cs="仿宋_GB2312" w:hint="eastAsia"/>
          <w:kern w:val="0"/>
          <w:sz w:val="32"/>
          <w:szCs w:val="32"/>
        </w:rPr>
        <w:t>。</w:t>
      </w:r>
    </w:p>
    <w:p w:rsidR="00EC169B" w:rsidRDefault="00EC169B" w:rsidP="00EE34C3">
      <w:pPr>
        <w:spacing w:line="560" w:lineRule="exact"/>
        <w:ind w:firstLine="564"/>
        <w:rPr>
          <w:rFonts w:ascii="仿宋" w:eastAsia="仿宋" w:hAnsi="仿宋"/>
          <w:b/>
          <w:kern w:val="0"/>
          <w:sz w:val="32"/>
          <w:szCs w:val="32"/>
        </w:rPr>
      </w:pPr>
      <w:r w:rsidRPr="00F51D68">
        <w:rPr>
          <w:rFonts w:ascii="仿宋" w:eastAsia="仿宋" w:hAnsi="仿宋" w:hint="eastAsia"/>
          <w:b/>
          <w:kern w:val="0"/>
          <w:sz w:val="32"/>
          <w:szCs w:val="32"/>
        </w:rPr>
        <w:t>（五）圆满完成了领导交办的其它</w:t>
      </w:r>
      <w:r>
        <w:rPr>
          <w:rFonts w:ascii="仿宋" w:eastAsia="仿宋" w:hAnsi="仿宋" w:hint="eastAsia"/>
          <w:b/>
          <w:kern w:val="0"/>
          <w:sz w:val="32"/>
          <w:szCs w:val="32"/>
        </w:rPr>
        <w:t>各项工作。</w:t>
      </w:r>
    </w:p>
    <w:p w:rsidR="00EC169B" w:rsidRDefault="00EC169B" w:rsidP="00EE34C3">
      <w:pPr>
        <w:pStyle w:val="p0"/>
        <w:widowControl w:val="0"/>
        <w:autoSpaceDN w:val="0"/>
        <w:spacing w:line="560" w:lineRule="exac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b/>
          <w:sz w:val="32"/>
          <w:szCs w:val="32"/>
        </w:rPr>
        <w:t>三、注重加强党性修养，强化廉洁自律</w:t>
      </w:r>
      <w:r w:rsidR="00E4659E">
        <w:rPr>
          <w:rFonts w:ascii="仿宋" w:eastAsia="仿宋" w:hAnsi="仿宋" w:hint="eastAsia"/>
          <w:b/>
          <w:sz w:val="32"/>
          <w:szCs w:val="32"/>
        </w:rPr>
        <w:t>意识</w:t>
      </w:r>
    </w:p>
    <w:p w:rsidR="00EC169B" w:rsidRDefault="00EC169B" w:rsidP="005B454D">
      <w:pPr>
        <w:autoSpaceDN w:val="0"/>
        <w:spacing w:line="560" w:lineRule="exac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    认真学习</w:t>
      </w:r>
      <w:r w:rsidR="005B454D" w:rsidRPr="005B454D">
        <w:rPr>
          <w:rFonts w:ascii="仿宋" w:eastAsia="仿宋" w:hAnsi="仿宋" w:hint="eastAsia"/>
          <w:kern w:val="0"/>
          <w:sz w:val="32"/>
          <w:szCs w:val="32"/>
        </w:rPr>
        <w:t>《中国共产党廉洁自律准则》</w:t>
      </w:r>
      <w:r w:rsidR="00E4659E">
        <w:rPr>
          <w:rFonts w:ascii="仿宋" w:eastAsia="仿宋" w:hAnsi="仿宋" w:hint="eastAsia"/>
          <w:kern w:val="0"/>
          <w:sz w:val="32"/>
          <w:szCs w:val="32"/>
        </w:rPr>
        <w:t>、</w:t>
      </w:r>
      <w:r w:rsidR="005B454D" w:rsidRPr="005B454D">
        <w:rPr>
          <w:rFonts w:ascii="仿宋" w:eastAsia="仿宋" w:hAnsi="仿宋" w:hint="eastAsia"/>
          <w:kern w:val="0"/>
          <w:sz w:val="32"/>
          <w:szCs w:val="32"/>
        </w:rPr>
        <w:t>《关于新形势下党内政治生活的若干准则》</w:t>
      </w:r>
      <w:r w:rsidR="00E4659E">
        <w:rPr>
          <w:rFonts w:ascii="仿宋" w:eastAsia="仿宋" w:hAnsi="仿宋" w:hint="eastAsia"/>
          <w:kern w:val="0"/>
          <w:sz w:val="32"/>
          <w:szCs w:val="32"/>
        </w:rPr>
        <w:t>、</w:t>
      </w:r>
      <w:r w:rsidR="005B454D" w:rsidRPr="005B454D">
        <w:rPr>
          <w:rFonts w:ascii="仿宋" w:eastAsia="仿宋" w:hAnsi="仿宋" w:hint="eastAsia"/>
          <w:kern w:val="0"/>
          <w:sz w:val="32"/>
          <w:szCs w:val="32"/>
        </w:rPr>
        <w:t>《中国共产党纪律处分条例》</w:t>
      </w:r>
      <w:r>
        <w:rPr>
          <w:rFonts w:ascii="仿宋" w:eastAsia="仿宋" w:hAnsi="仿宋" w:hint="eastAsia"/>
          <w:kern w:val="0"/>
          <w:sz w:val="32"/>
          <w:szCs w:val="32"/>
        </w:rPr>
        <w:t>，按照“一岗双责”和党风廉政建设的各项要求，不断加强自身</w:t>
      </w:r>
      <w:r w:rsidR="00E4659E">
        <w:rPr>
          <w:rFonts w:ascii="仿宋" w:eastAsia="仿宋" w:hAnsi="仿宋" w:hint="eastAsia"/>
          <w:kern w:val="0"/>
          <w:sz w:val="32"/>
          <w:szCs w:val="32"/>
        </w:rPr>
        <w:t>党性</w:t>
      </w:r>
      <w:r>
        <w:rPr>
          <w:rFonts w:ascii="仿宋" w:eastAsia="仿宋" w:hAnsi="仿宋" w:hint="eastAsia"/>
          <w:kern w:val="0"/>
          <w:sz w:val="32"/>
          <w:szCs w:val="32"/>
        </w:rPr>
        <w:t>修养，强化廉洁自律</w:t>
      </w:r>
      <w:r w:rsidR="00E4659E">
        <w:rPr>
          <w:rFonts w:ascii="仿宋" w:eastAsia="仿宋" w:hAnsi="仿宋" w:hint="eastAsia"/>
          <w:kern w:val="0"/>
          <w:sz w:val="32"/>
          <w:szCs w:val="32"/>
        </w:rPr>
        <w:t>意识</w:t>
      </w:r>
      <w:r>
        <w:rPr>
          <w:rFonts w:ascii="仿宋" w:eastAsia="仿宋" w:hAnsi="仿宋" w:hint="eastAsia"/>
          <w:kern w:val="0"/>
          <w:sz w:val="32"/>
          <w:szCs w:val="32"/>
        </w:rPr>
        <w:t>，</w:t>
      </w:r>
      <w:r w:rsidR="00E4659E">
        <w:rPr>
          <w:rFonts w:ascii="仿宋" w:eastAsia="仿宋" w:hAnsi="仿宋" w:hint="eastAsia"/>
          <w:kern w:val="0"/>
          <w:sz w:val="32"/>
          <w:szCs w:val="32"/>
        </w:rPr>
        <w:t>自觉</w:t>
      </w:r>
      <w:r>
        <w:rPr>
          <w:rFonts w:ascii="仿宋" w:eastAsia="仿宋" w:hAnsi="仿宋" w:hint="eastAsia"/>
          <w:kern w:val="0"/>
          <w:sz w:val="32"/>
          <w:szCs w:val="32"/>
        </w:rPr>
        <w:t>遵守法律法规和各项规章制度，</w:t>
      </w:r>
      <w:r w:rsidR="00E4659E">
        <w:rPr>
          <w:rFonts w:ascii="仿宋" w:eastAsia="仿宋" w:hAnsi="仿宋" w:hint="eastAsia"/>
          <w:kern w:val="0"/>
          <w:sz w:val="32"/>
          <w:szCs w:val="32"/>
        </w:rPr>
        <w:t>严格</w:t>
      </w:r>
      <w:r>
        <w:rPr>
          <w:rFonts w:ascii="仿宋" w:eastAsia="仿宋" w:hAnsi="仿宋" w:hint="eastAsia"/>
          <w:kern w:val="0"/>
          <w:sz w:val="32"/>
          <w:szCs w:val="32"/>
        </w:rPr>
        <w:t>按规矩办事。</w:t>
      </w:r>
    </w:p>
    <w:p w:rsidR="002C475B" w:rsidRPr="00EE34C3" w:rsidRDefault="00EC169B" w:rsidP="00EE34C3">
      <w:pPr>
        <w:pStyle w:val="p0"/>
        <w:widowControl w:val="0"/>
        <w:autoSpaceDN w:val="0"/>
        <w:spacing w:line="560" w:lineRule="exact"/>
        <w:ind w:firstLine="56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工作中的不足：在如何</w:t>
      </w:r>
      <w:r w:rsidR="00CF6BA8">
        <w:rPr>
          <w:rFonts w:ascii="仿宋" w:eastAsia="仿宋" w:hAnsi="仿宋" w:hint="eastAsia"/>
          <w:sz w:val="32"/>
          <w:szCs w:val="32"/>
        </w:rPr>
        <w:t>切实提升学校人文社会科学研究水平</w:t>
      </w:r>
      <w:r>
        <w:rPr>
          <w:rFonts w:ascii="仿宋" w:eastAsia="仿宋" w:hAnsi="仿宋" w:hint="eastAsia"/>
          <w:sz w:val="32"/>
          <w:szCs w:val="32"/>
        </w:rPr>
        <w:t>方面的思考需要再深入</w:t>
      </w:r>
      <w:r>
        <w:rPr>
          <w:rFonts w:ascii="仿宋" w:eastAsia="仿宋" w:hAnsi="仿宋" w:cs="仿宋_GB2312" w:hint="eastAsia"/>
          <w:sz w:val="32"/>
          <w:szCs w:val="32"/>
        </w:rPr>
        <w:t>；个人教学科研业务</w:t>
      </w:r>
      <w:r w:rsidR="00E4659E">
        <w:rPr>
          <w:rFonts w:ascii="仿宋" w:eastAsia="仿宋" w:hAnsi="仿宋" w:cs="仿宋_GB2312" w:hint="eastAsia"/>
          <w:sz w:val="32"/>
          <w:szCs w:val="32"/>
        </w:rPr>
        <w:t>能力</w:t>
      </w:r>
      <w:r>
        <w:rPr>
          <w:rFonts w:ascii="仿宋" w:eastAsia="仿宋" w:hAnsi="仿宋" w:cs="仿宋_GB2312" w:hint="eastAsia"/>
          <w:sz w:val="32"/>
          <w:szCs w:val="32"/>
        </w:rPr>
        <w:t>需进一步</w:t>
      </w:r>
      <w:r w:rsidR="00E4659E">
        <w:rPr>
          <w:rFonts w:ascii="仿宋" w:eastAsia="仿宋" w:hAnsi="仿宋" w:cs="仿宋_GB2312" w:hint="eastAsia"/>
          <w:sz w:val="32"/>
          <w:szCs w:val="32"/>
        </w:rPr>
        <w:t>提升</w:t>
      </w:r>
      <w:r>
        <w:rPr>
          <w:rFonts w:ascii="仿宋" w:eastAsia="仿宋" w:hAnsi="仿宋" w:cs="仿宋_GB2312" w:hint="eastAsia"/>
          <w:sz w:val="32"/>
          <w:szCs w:val="32"/>
        </w:rPr>
        <w:t>。</w:t>
      </w:r>
    </w:p>
    <w:sectPr w:rsidR="002C475B" w:rsidRPr="00EE34C3" w:rsidSect="00EE34C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453" w:rsidRDefault="00F83453" w:rsidP="00044BAA">
      <w:r>
        <w:separator/>
      </w:r>
    </w:p>
  </w:endnote>
  <w:endnote w:type="continuationSeparator" w:id="0">
    <w:p w:rsidR="00F83453" w:rsidRDefault="00F83453" w:rsidP="0004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453" w:rsidRDefault="00F83453" w:rsidP="00044BAA">
      <w:r>
        <w:separator/>
      </w:r>
    </w:p>
  </w:footnote>
  <w:footnote w:type="continuationSeparator" w:id="0">
    <w:p w:rsidR="00F83453" w:rsidRDefault="00F83453" w:rsidP="00044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69B"/>
    <w:rsid w:val="0001571F"/>
    <w:rsid w:val="00020142"/>
    <w:rsid w:val="00044BAA"/>
    <w:rsid w:val="00052DFB"/>
    <w:rsid w:val="001A6D49"/>
    <w:rsid w:val="00276207"/>
    <w:rsid w:val="002A6B58"/>
    <w:rsid w:val="002C475B"/>
    <w:rsid w:val="002C6251"/>
    <w:rsid w:val="003E2B80"/>
    <w:rsid w:val="00470249"/>
    <w:rsid w:val="004A39F4"/>
    <w:rsid w:val="0057680D"/>
    <w:rsid w:val="005B454D"/>
    <w:rsid w:val="006662B0"/>
    <w:rsid w:val="006728C4"/>
    <w:rsid w:val="00752E05"/>
    <w:rsid w:val="007A069E"/>
    <w:rsid w:val="0088716C"/>
    <w:rsid w:val="00984459"/>
    <w:rsid w:val="00B66D73"/>
    <w:rsid w:val="00C00C2A"/>
    <w:rsid w:val="00C9063D"/>
    <w:rsid w:val="00CF6BA8"/>
    <w:rsid w:val="00DB146A"/>
    <w:rsid w:val="00DC6841"/>
    <w:rsid w:val="00E4659E"/>
    <w:rsid w:val="00EC169B"/>
    <w:rsid w:val="00ED1DBA"/>
    <w:rsid w:val="00EE34C3"/>
    <w:rsid w:val="00F12EB3"/>
    <w:rsid w:val="00F51D68"/>
    <w:rsid w:val="00F83453"/>
    <w:rsid w:val="00F92A43"/>
    <w:rsid w:val="00FD6F7E"/>
    <w:rsid w:val="00FE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C169B"/>
    <w:pPr>
      <w:widowControl/>
    </w:pPr>
    <w:rPr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044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4BA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4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4BA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044BA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EC169B"/>
    <w:pPr>
      <w:widowControl/>
    </w:pPr>
    <w:rPr>
      <w:kern w:val="0"/>
      <w:szCs w:val="21"/>
    </w:rPr>
  </w:style>
  <w:style w:type="paragraph" w:styleId="a3">
    <w:name w:val="header"/>
    <w:basedOn w:val="a"/>
    <w:link w:val="Char"/>
    <w:uiPriority w:val="99"/>
    <w:unhideWhenUsed/>
    <w:rsid w:val="00044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4BA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4B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4BAA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044B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635BB-4EDD-4977-B396-0D546DD28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2019-12-17T07:58:00Z</dcterms:created>
  <dcterms:modified xsi:type="dcterms:W3CDTF">2019-12-21T00:18:00Z</dcterms:modified>
</cp:coreProperties>
</file>