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551" w:rsidRPr="002828CD" w:rsidRDefault="00736DFD">
      <w:pPr>
        <w:pStyle w:val="p0"/>
        <w:widowControl w:val="0"/>
        <w:autoSpaceDN w:val="0"/>
        <w:spacing w:line="560" w:lineRule="exact"/>
        <w:jc w:val="center"/>
        <w:rPr>
          <w:rFonts w:ascii="方正小标宋简体" w:eastAsia="方正小标宋简体"/>
          <w:sz w:val="44"/>
          <w:szCs w:val="44"/>
        </w:rPr>
      </w:pPr>
      <w:bookmarkStart w:id="0" w:name="_GoBack"/>
      <w:bookmarkEnd w:id="0"/>
      <w:r w:rsidRPr="002828CD">
        <w:rPr>
          <w:rFonts w:ascii="方正小标宋简体" w:eastAsia="方正小标宋简体" w:hint="eastAsia"/>
          <w:bCs/>
          <w:sz w:val="44"/>
          <w:szCs w:val="44"/>
        </w:rPr>
        <w:t>陈靖2019年度述职</w:t>
      </w:r>
      <w:proofErr w:type="gramStart"/>
      <w:r w:rsidRPr="002828CD">
        <w:rPr>
          <w:rFonts w:ascii="方正小标宋简体" w:eastAsia="方正小标宋简体" w:hint="eastAsia"/>
          <w:bCs/>
          <w:sz w:val="44"/>
          <w:szCs w:val="44"/>
        </w:rPr>
        <w:t>述德述</w:t>
      </w:r>
      <w:proofErr w:type="gramEnd"/>
      <w:r w:rsidRPr="002828CD">
        <w:rPr>
          <w:rFonts w:ascii="方正小标宋简体" w:eastAsia="方正小标宋简体" w:hint="eastAsia"/>
          <w:bCs/>
          <w:sz w:val="44"/>
          <w:szCs w:val="44"/>
        </w:rPr>
        <w:t>廉报告</w:t>
      </w:r>
    </w:p>
    <w:p w:rsidR="00EC1551" w:rsidRDefault="00EC1551">
      <w:pPr>
        <w:spacing w:line="560" w:lineRule="exact"/>
        <w:ind w:firstLineChars="200" w:firstLine="562"/>
        <w:rPr>
          <w:rFonts w:ascii="仿宋" w:eastAsia="仿宋" w:hAnsi="仿宋"/>
          <w:b/>
          <w:sz w:val="28"/>
          <w:szCs w:val="28"/>
        </w:rPr>
      </w:pPr>
    </w:p>
    <w:p w:rsidR="00EC1551" w:rsidRPr="000038FF" w:rsidRDefault="00736DFD">
      <w:pPr>
        <w:pStyle w:val="p0"/>
        <w:widowControl w:val="0"/>
        <w:autoSpaceDN w:val="0"/>
        <w:spacing w:line="560" w:lineRule="exact"/>
        <w:ind w:firstLineChars="200" w:firstLine="643"/>
        <w:rPr>
          <w:rFonts w:ascii="仿宋" w:eastAsia="仿宋" w:hAnsi="仿宋" w:cs="仿宋"/>
          <w:b/>
          <w:bCs/>
          <w:sz w:val="32"/>
          <w:szCs w:val="32"/>
        </w:rPr>
      </w:pPr>
      <w:r w:rsidRPr="000038FF">
        <w:rPr>
          <w:rFonts w:ascii="仿宋" w:eastAsia="仿宋" w:hAnsi="仿宋" w:cs="仿宋" w:hint="eastAsia"/>
          <w:b/>
          <w:bCs/>
          <w:sz w:val="32"/>
          <w:szCs w:val="32"/>
        </w:rPr>
        <w:t>一、强化理论武装，提高政治素质</w:t>
      </w:r>
    </w:p>
    <w:p w:rsidR="00EC1551" w:rsidRPr="000038FF" w:rsidRDefault="00736DFD">
      <w:pPr>
        <w:spacing w:line="560" w:lineRule="exact"/>
        <w:ind w:firstLineChars="200" w:firstLine="640"/>
        <w:rPr>
          <w:rFonts w:ascii="仿宋" w:eastAsia="仿宋" w:hAnsi="仿宋" w:cs="宋体"/>
          <w:kern w:val="0"/>
          <w:sz w:val="32"/>
          <w:szCs w:val="32"/>
        </w:rPr>
      </w:pPr>
      <w:r w:rsidRPr="000038FF">
        <w:rPr>
          <w:rFonts w:ascii="仿宋" w:eastAsia="仿宋" w:hAnsi="仿宋" w:cs="宋体" w:hint="eastAsia"/>
          <w:kern w:val="0"/>
          <w:sz w:val="32"/>
          <w:szCs w:val="32"/>
        </w:rPr>
        <w:t>认真学习贯彻习近平新时代中国特色社会主义思想和党的十九大以及十九届二中、三中、四中全会精神，不断用党的创新理论武装头脑，站稳人民立场，牢固理想信念，提高政治站位，切实树牢“四个意识”，坚定“四个自信”，坚决做到“两个维护”，在思想上政治上行动上始终同以习近平同志为核心的党中央保持高度一致。</w:t>
      </w:r>
    </w:p>
    <w:p w:rsidR="00EC1551" w:rsidRPr="000038FF" w:rsidRDefault="00736DFD">
      <w:pPr>
        <w:pStyle w:val="p0"/>
        <w:widowControl w:val="0"/>
        <w:autoSpaceDN w:val="0"/>
        <w:spacing w:line="560" w:lineRule="exact"/>
        <w:ind w:firstLineChars="200" w:firstLine="643"/>
        <w:rPr>
          <w:rFonts w:ascii="仿宋" w:eastAsia="仿宋" w:hAnsi="仿宋" w:cs="仿宋"/>
          <w:b/>
          <w:bCs/>
          <w:sz w:val="32"/>
          <w:szCs w:val="32"/>
        </w:rPr>
      </w:pPr>
      <w:r w:rsidRPr="000038FF">
        <w:rPr>
          <w:rFonts w:ascii="仿宋" w:eastAsia="仿宋" w:hAnsi="仿宋" w:cs="仿宋" w:hint="eastAsia"/>
          <w:b/>
          <w:bCs/>
          <w:sz w:val="32"/>
          <w:szCs w:val="32"/>
        </w:rPr>
        <w:t>二、率先垂范，</w:t>
      </w:r>
      <w:proofErr w:type="gramStart"/>
      <w:r w:rsidRPr="000038FF">
        <w:rPr>
          <w:rFonts w:ascii="仿宋" w:eastAsia="仿宋" w:hAnsi="仿宋" w:cs="仿宋" w:hint="eastAsia"/>
          <w:b/>
          <w:bCs/>
          <w:sz w:val="32"/>
          <w:szCs w:val="32"/>
        </w:rPr>
        <w:t>严守党风</w:t>
      </w:r>
      <w:proofErr w:type="gramEnd"/>
      <w:r w:rsidRPr="000038FF">
        <w:rPr>
          <w:rFonts w:ascii="仿宋" w:eastAsia="仿宋" w:hAnsi="仿宋" w:cs="仿宋" w:hint="eastAsia"/>
          <w:b/>
          <w:bCs/>
          <w:sz w:val="32"/>
          <w:szCs w:val="32"/>
        </w:rPr>
        <w:t>廉政纪律</w:t>
      </w:r>
    </w:p>
    <w:p w:rsidR="00EC1551" w:rsidRPr="000038FF" w:rsidRDefault="00736DFD">
      <w:pPr>
        <w:spacing w:line="560" w:lineRule="exact"/>
        <w:ind w:firstLineChars="200" w:firstLine="640"/>
        <w:rPr>
          <w:rFonts w:ascii="仿宋" w:eastAsia="仿宋" w:hAnsi="仿宋"/>
          <w:sz w:val="32"/>
          <w:szCs w:val="32"/>
        </w:rPr>
      </w:pPr>
      <w:r w:rsidRPr="000038FF">
        <w:rPr>
          <w:rFonts w:ascii="仿宋" w:eastAsia="仿宋" w:hAnsi="仿宋" w:cs="宋体" w:hint="eastAsia"/>
          <w:kern w:val="0"/>
          <w:sz w:val="32"/>
          <w:szCs w:val="32"/>
        </w:rPr>
        <w:t>严格贯彻落实中央八项规定及其细则精神，自觉</w:t>
      </w:r>
      <w:proofErr w:type="gramStart"/>
      <w:r w:rsidRPr="000038FF">
        <w:rPr>
          <w:rFonts w:ascii="仿宋" w:eastAsia="仿宋" w:hAnsi="仿宋" w:cs="宋体" w:hint="eastAsia"/>
          <w:kern w:val="0"/>
          <w:sz w:val="32"/>
          <w:szCs w:val="32"/>
        </w:rPr>
        <w:t>践行</w:t>
      </w:r>
      <w:proofErr w:type="gramEnd"/>
      <w:r w:rsidRPr="000038FF">
        <w:rPr>
          <w:rFonts w:ascii="仿宋" w:eastAsia="仿宋" w:hAnsi="仿宋" w:cs="宋体" w:hint="eastAsia"/>
          <w:kern w:val="0"/>
          <w:sz w:val="32"/>
          <w:szCs w:val="32"/>
        </w:rPr>
        <w:t>《中国共产党廉洁自律准则》，如实报告个人有关事项，生活中讲操守重品行，注重加强党性锻炼，保持健康生活情趣，带头</w:t>
      </w:r>
      <w:r w:rsidRPr="000038FF">
        <w:rPr>
          <w:rFonts w:ascii="仿宋" w:eastAsia="仿宋" w:hAnsi="仿宋" w:hint="eastAsia"/>
          <w:sz w:val="32"/>
          <w:szCs w:val="32"/>
        </w:rPr>
        <w:t>树立清正自律的作风，切实</w:t>
      </w:r>
      <w:r w:rsidRPr="000038FF">
        <w:rPr>
          <w:rFonts w:ascii="仿宋" w:eastAsia="仿宋" w:hAnsi="仿宋" w:cs="宋体"/>
          <w:kern w:val="0"/>
          <w:sz w:val="32"/>
          <w:szCs w:val="32"/>
        </w:rPr>
        <w:t>发挥表率作用</w:t>
      </w:r>
      <w:r w:rsidRPr="000038FF">
        <w:rPr>
          <w:rFonts w:ascii="仿宋" w:eastAsia="仿宋" w:hAnsi="仿宋" w:hint="eastAsia"/>
          <w:sz w:val="32"/>
          <w:szCs w:val="32"/>
        </w:rPr>
        <w:t>。</w:t>
      </w:r>
      <w:r w:rsidRPr="000038FF">
        <w:rPr>
          <w:rFonts w:ascii="仿宋" w:eastAsia="仿宋" w:hAnsi="仿宋" w:cs="宋体" w:hint="eastAsia"/>
          <w:kern w:val="0"/>
          <w:sz w:val="32"/>
          <w:szCs w:val="32"/>
        </w:rPr>
        <w:t>能够虚心接受同事的批评意见，自觉接受组织和群众监督，不</w:t>
      </w:r>
      <w:r w:rsidRPr="000038FF">
        <w:rPr>
          <w:rFonts w:ascii="仿宋" w:eastAsia="仿宋" w:hAnsi="仿宋" w:hint="eastAsia"/>
          <w:sz w:val="32"/>
          <w:szCs w:val="32"/>
        </w:rPr>
        <w:t>断增强纪律规矩意识，对权力始终抱有一颗敬畏之心，不为金钱所诱，不为名利所惑，不为得失所扰，坚决</w:t>
      </w:r>
      <w:r w:rsidRPr="000038FF">
        <w:rPr>
          <w:rFonts w:ascii="仿宋" w:eastAsia="仿宋" w:hAnsi="仿宋" w:hint="eastAsia"/>
          <w:snapToGrid w:val="0"/>
          <w:sz w:val="32"/>
          <w:szCs w:val="32"/>
        </w:rPr>
        <w:t>守住底线、不越红线，不碰高压线</w:t>
      </w:r>
      <w:r w:rsidRPr="000038FF">
        <w:rPr>
          <w:rFonts w:ascii="仿宋" w:eastAsia="仿宋" w:hAnsi="仿宋" w:cs="宋体" w:hint="eastAsia"/>
          <w:kern w:val="0"/>
          <w:sz w:val="32"/>
          <w:szCs w:val="32"/>
        </w:rPr>
        <w:t>。</w:t>
      </w:r>
    </w:p>
    <w:p w:rsidR="00EC1551" w:rsidRPr="000038FF" w:rsidRDefault="00736DFD">
      <w:pPr>
        <w:spacing w:line="560" w:lineRule="exact"/>
        <w:ind w:firstLineChars="200" w:firstLine="643"/>
        <w:rPr>
          <w:rFonts w:ascii="仿宋" w:eastAsia="仿宋" w:hAnsi="仿宋" w:cs="宋体"/>
          <w:b/>
          <w:kern w:val="0"/>
          <w:sz w:val="32"/>
          <w:szCs w:val="32"/>
        </w:rPr>
      </w:pPr>
      <w:r w:rsidRPr="000038FF">
        <w:rPr>
          <w:rFonts w:ascii="仿宋" w:eastAsia="仿宋" w:hAnsi="仿宋" w:cs="宋体" w:hint="eastAsia"/>
          <w:b/>
          <w:kern w:val="0"/>
          <w:sz w:val="32"/>
          <w:szCs w:val="32"/>
        </w:rPr>
        <w:t>三、勇于担当，</w:t>
      </w:r>
      <w:r w:rsidRPr="000038FF">
        <w:rPr>
          <w:rFonts w:ascii="仿宋" w:eastAsia="仿宋" w:hAnsi="仿宋" w:hint="eastAsia"/>
          <w:b/>
          <w:sz w:val="32"/>
          <w:szCs w:val="32"/>
        </w:rPr>
        <w:t>忠实履行岗位职责</w:t>
      </w:r>
    </w:p>
    <w:p w:rsidR="00EC1551" w:rsidRPr="000038FF" w:rsidRDefault="00736DFD">
      <w:pPr>
        <w:spacing w:line="560" w:lineRule="exact"/>
        <w:ind w:firstLineChars="200" w:firstLine="640"/>
        <w:rPr>
          <w:rFonts w:ascii="仿宋" w:eastAsia="仿宋" w:hAnsi="仿宋" w:cs="宋体"/>
          <w:b/>
          <w:kern w:val="0"/>
          <w:sz w:val="32"/>
          <w:szCs w:val="32"/>
        </w:rPr>
      </w:pPr>
      <w:r w:rsidRPr="000038FF">
        <w:rPr>
          <w:rFonts w:ascii="仿宋" w:eastAsia="仿宋" w:hAnsi="仿宋" w:hint="eastAsia"/>
          <w:sz w:val="32"/>
          <w:szCs w:val="32"/>
        </w:rPr>
        <w:t>1.</w:t>
      </w:r>
      <w:r w:rsidRPr="000038FF">
        <w:rPr>
          <w:rFonts w:ascii="仿宋" w:eastAsia="仿宋" w:hAnsi="仿宋" w:cs="宋体"/>
          <w:kern w:val="0"/>
          <w:sz w:val="32"/>
          <w:szCs w:val="32"/>
        </w:rPr>
        <w:t>强化学习调研</w:t>
      </w:r>
      <w:r w:rsidRPr="000038FF">
        <w:rPr>
          <w:rFonts w:ascii="仿宋" w:eastAsia="仿宋" w:hAnsi="仿宋" w:cs="宋体" w:hint="eastAsia"/>
          <w:kern w:val="0"/>
          <w:sz w:val="32"/>
          <w:szCs w:val="32"/>
        </w:rPr>
        <w:t>，提高政治站位。</w:t>
      </w:r>
      <w:r w:rsidRPr="000038FF">
        <w:rPr>
          <w:rFonts w:ascii="仿宋" w:eastAsia="仿宋" w:hAnsi="仿宋"/>
          <w:sz w:val="32"/>
          <w:szCs w:val="32"/>
        </w:rPr>
        <w:t>大兴学习之</w:t>
      </w:r>
      <w:r w:rsidRPr="000038FF">
        <w:rPr>
          <w:rFonts w:ascii="仿宋" w:eastAsia="仿宋" w:hAnsi="仿宋" w:hint="eastAsia"/>
          <w:sz w:val="32"/>
          <w:szCs w:val="32"/>
        </w:rPr>
        <w:t>风，注重对高</w:t>
      </w:r>
      <w:r w:rsidRPr="000038FF">
        <w:rPr>
          <w:rFonts w:ascii="仿宋" w:eastAsia="仿宋" w:hAnsi="仿宋"/>
          <w:sz w:val="32"/>
          <w:szCs w:val="32"/>
        </w:rPr>
        <w:t>等</w:t>
      </w:r>
      <w:r w:rsidRPr="000038FF">
        <w:rPr>
          <w:rFonts w:ascii="仿宋" w:eastAsia="仿宋" w:hAnsi="仿宋" w:hint="eastAsia"/>
          <w:sz w:val="32"/>
          <w:szCs w:val="32"/>
        </w:rPr>
        <w:t>教育发展规律和党委决策的研究，加强对业务工作的总结和提升；强化工作调研，</w:t>
      </w:r>
      <w:proofErr w:type="gramStart"/>
      <w:r w:rsidRPr="000038FF">
        <w:rPr>
          <w:rFonts w:ascii="仿宋" w:eastAsia="仿宋" w:hAnsi="仿宋" w:hint="eastAsia"/>
          <w:sz w:val="32"/>
          <w:szCs w:val="32"/>
        </w:rPr>
        <w:t>在懂校情</w:t>
      </w:r>
      <w:proofErr w:type="gramEnd"/>
      <w:r w:rsidRPr="000038FF">
        <w:rPr>
          <w:rFonts w:ascii="仿宋" w:eastAsia="仿宋" w:hAnsi="仿宋" w:hint="eastAsia"/>
          <w:sz w:val="32"/>
          <w:szCs w:val="32"/>
        </w:rPr>
        <w:t>上下功夫，跟随校领导到</w:t>
      </w:r>
      <w:r w:rsidRPr="000038FF">
        <w:rPr>
          <w:rFonts w:ascii="仿宋" w:eastAsia="仿宋" w:hAnsi="仿宋"/>
          <w:sz w:val="32"/>
          <w:szCs w:val="32"/>
        </w:rPr>
        <w:t>23个职能部门、教学单位、研究机构，围绕领导班子建设、师资队伍建设、教育教学、科研平台建设等问题开展调研活动，</w:t>
      </w:r>
      <w:r w:rsidRPr="000038FF">
        <w:rPr>
          <w:rFonts w:ascii="仿宋" w:eastAsia="仿宋" w:hAnsi="仿宋" w:hint="eastAsia"/>
          <w:sz w:val="32"/>
          <w:szCs w:val="32"/>
        </w:rPr>
        <w:t>参加</w:t>
      </w:r>
      <w:r w:rsidRPr="000038FF">
        <w:rPr>
          <w:rFonts w:ascii="仿宋" w:eastAsia="仿宋" w:hAnsi="仿宋"/>
          <w:sz w:val="32"/>
          <w:szCs w:val="32"/>
        </w:rPr>
        <w:t>了16场座谈会</w:t>
      </w:r>
      <w:r w:rsidR="002828CD">
        <w:rPr>
          <w:rFonts w:ascii="仿宋" w:eastAsia="仿宋" w:hAnsi="仿宋" w:hint="eastAsia"/>
          <w:sz w:val="32"/>
          <w:szCs w:val="32"/>
        </w:rPr>
        <w:t>。</w:t>
      </w:r>
    </w:p>
    <w:p w:rsidR="00EC1551" w:rsidRPr="000038FF" w:rsidRDefault="00736DFD">
      <w:pPr>
        <w:spacing w:line="560" w:lineRule="exact"/>
        <w:ind w:firstLineChars="200" w:firstLine="640"/>
        <w:rPr>
          <w:rFonts w:ascii="仿宋" w:eastAsia="仿宋" w:hAnsi="仿宋" w:cs="宋体"/>
          <w:kern w:val="0"/>
          <w:sz w:val="32"/>
          <w:szCs w:val="32"/>
        </w:rPr>
      </w:pPr>
      <w:r w:rsidRPr="000038FF">
        <w:rPr>
          <w:rFonts w:ascii="仿宋" w:eastAsia="仿宋" w:hAnsi="仿宋" w:cs="宋体" w:hint="eastAsia"/>
          <w:kern w:val="0"/>
          <w:sz w:val="32"/>
          <w:szCs w:val="32"/>
        </w:rPr>
        <w:t>2.优化工作流程，不断提升服务质量和效率。落实“马上就</w:t>
      </w:r>
      <w:r w:rsidRPr="000038FF">
        <w:rPr>
          <w:rFonts w:ascii="仿宋" w:eastAsia="仿宋" w:hAnsi="仿宋" w:cs="宋体" w:hint="eastAsia"/>
          <w:kern w:val="0"/>
          <w:sz w:val="32"/>
          <w:szCs w:val="32"/>
        </w:rPr>
        <w:lastRenderedPageBreak/>
        <w:t>办”和“一次办好”工作理念，不断优化阅文、盖章和接待等工作流程，让服务更加有温度，师生更加有获得感、幸福感。</w:t>
      </w:r>
    </w:p>
    <w:p w:rsidR="00EC1551" w:rsidRPr="000038FF" w:rsidRDefault="00736DFD">
      <w:pPr>
        <w:spacing w:line="560" w:lineRule="exact"/>
        <w:ind w:firstLineChars="200" w:firstLine="640"/>
        <w:rPr>
          <w:rFonts w:ascii="仿宋" w:eastAsia="仿宋" w:hAnsi="仿宋"/>
          <w:sz w:val="32"/>
          <w:szCs w:val="32"/>
        </w:rPr>
      </w:pPr>
      <w:r w:rsidRPr="000038FF">
        <w:rPr>
          <w:rFonts w:ascii="仿宋" w:eastAsia="仿宋" w:hAnsi="仿宋" w:cs="宋体" w:hint="eastAsia"/>
          <w:kern w:val="0"/>
          <w:sz w:val="32"/>
          <w:szCs w:val="32"/>
        </w:rPr>
        <w:t>3.</w:t>
      </w:r>
      <w:r w:rsidRPr="000038FF">
        <w:rPr>
          <w:rFonts w:ascii="仿宋" w:eastAsia="仿宋" w:hAnsi="仿宋" w:cs="宋体"/>
          <w:kern w:val="0"/>
          <w:sz w:val="32"/>
          <w:szCs w:val="32"/>
        </w:rPr>
        <w:t>积极</w:t>
      </w:r>
      <w:r w:rsidRPr="000038FF">
        <w:rPr>
          <w:rFonts w:ascii="仿宋" w:eastAsia="仿宋" w:hAnsi="仿宋" w:hint="eastAsia"/>
          <w:sz w:val="32"/>
          <w:szCs w:val="32"/>
        </w:rPr>
        <w:t>统筹协调，确保各项工作运</w:t>
      </w:r>
      <w:r w:rsidRPr="000038FF">
        <w:rPr>
          <w:rFonts w:ascii="仿宋" w:eastAsia="仿宋" w:hAnsi="仿宋"/>
          <w:sz w:val="32"/>
          <w:szCs w:val="32"/>
        </w:rPr>
        <w:t>转</w:t>
      </w:r>
      <w:r w:rsidRPr="000038FF">
        <w:rPr>
          <w:rFonts w:ascii="仿宋" w:eastAsia="仿宋" w:hAnsi="仿宋" w:hint="eastAsia"/>
          <w:sz w:val="32"/>
          <w:szCs w:val="32"/>
        </w:rPr>
        <w:t>畅通有效。对综合性工作，特别是学校内部工作系统中职责难以划清或边界模糊的工作，办公室牵头，树立上下一盘棋意识，理顺各种关系，保证各部门在工作中互相配合，上下衔接，形成一个整体。</w:t>
      </w:r>
    </w:p>
    <w:p w:rsidR="00EC1551" w:rsidRPr="000038FF" w:rsidRDefault="00736DFD">
      <w:pPr>
        <w:widowControl/>
        <w:spacing w:line="560" w:lineRule="exact"/>
        <w:ind w:firstLineChars="200" w:firstLine="640"/>
        <w:jc w:val="left"/>
        <w:rPr>
          <w:rFonts w:ascii="仿宋" w:eastAsia="仿宋" w:hAnsi="仿宋"/>
          <w:sz w:val="32"/>
          <w:szCs w:val="32"/>
        </w:rPr>
      </w:pPr>
      <w:r w:rsidRPr="000038FF">
        <w:rPr>
          <w:rFonts w:ascii="仿宋" w:eastAsia="仿宋" w:hAnsi="仿宋" w:cs="宋体" w:hint="eastAsia"/>
          <w:kern w:val="0"/>
          <w:sz w:val="32"/>
          <w:szCs w:val="32"/>
        </w:rPr>
        <w:t>4.</w:t>
      </w:r>
      <w:r w:rsidRPr="000038FF">
        <w:rPr>
          <w:rFonts w:ascii="仿宋" w:eastAsia="仿宋" w:hAnsi="仿宋" w:hint="eastAsia"/>
          <w:sz w:val="32"/>
          <w:szCs w:val="32"/>
        </w:rPr>
        <w:t>强化督查督办职能，确保党</w:t>
      </w:r>
      <w:r w:rsidRPr="000038FF">
        <w:rPr>
          <w:rFonts w:ascii="仿宋" w:eastAsia="仿宋" w:hAnsi="仿宋"/>
          <w:sz w:val="32"/>
          <w:szCs w:val="32"/>
        </w:rPr>
        <w:t>委</w:t>
      </w:r>
      <w:r w:rsidRPr="000038FF">
        <w:rPr>
          <w:rFonts w:ascii="仿宋" w:eastAsia="仿宋" w:hAnsi="仿宋" w:hint="eastAsia"/>
          <w:sz w:val="32"/>
          <w:szCs w:val="32"/>
        </w:rPr>
        <w:t>各项决策落地生根。围绕中心工作及各项决策部署，紧盯目标任务，每月调度工作强化落实和专班工作进展情况。</w:t>
      </w:r>
    </w:p>
    <w:p w:rsidR="00EC1551" w:rsidRPr="000038FF" w:rsidRDefault="00736DFD">
      <w:pPr>
        <w:widowControl/>
        <w:spacing w:line="560" w:lineRule="exact"/>
        <w:ind w:firstLineChars="200" w:firstLine="640"/>
        <w:jc w:val="left"/>
        <w:rPr>
          <w:rFonts w:ascii="仿宋" w:eastAsia="仿宋" w:hAnsi="仿宋"/>
          <w:sz w:val="32"/>
          <w:szCs w:val="32"/>
        </w:rPr>
      </w:pPr>
      <w:r w:rsidRPr="000038FF">
        <w:rPr>
          <w:rFonts w:ascii="仿宋" w:eastAsia="仿宋" w:hAnsi="仿宋" w:hint="eastAsia"/>
          <w:sz w:val="32"/>
          <w:szCs w:val="32"/>
        </w:rPr>
        <w:t>5.加强制度建设，提升以文辅政能力，发挥参谋助手作用。推进</w:t>
      </w:r>
      <w:r w:rsidRPr="000038FF">
        <w:rPr>
          <w:rFonts w:ascii="仿宋" w:eastAsia="仿宋" w:hAnsi="仿宋"/>
          <w:sz w:val="32"/>
          <w:szCs w:val="32"/>
        </w:rPr>
        <w:t>公务用车制度改革</w:t>
      </w:r>
      <w:r w:rsidRPr="000038FF">
        <w:rPr>
          <w:rFonts w:ascii="仿宋" w:eastAsia="仿宋" w:hAnsi="仿宋" w:hint="eastAsia"/>
          <w:sz w:val="32"/>
          <w:szCs w:val="32"/>
        </w:rPr>
        <w:t>，协调完成</w:t>
      </w:r>
      <w:r w:rsidRPr="000038FF">
        <w:rPr>
          <w:rFonts w:ascii="仿宋" w:eastAsia="仿宋" w:hAnsi="仿宋"/>
          <w:sz w:val="32"/>
          <w:szCs w:val="32"/>
        </w:rPr>
        <w:t>学校章程</w:t>
      </w:r>
      <w:r w:rsidRPr="000038FF">
        <w:rPr>
          <w:rFonts w:ascii="仿宋" w:eastAsia="仿宋" w:hAnsi="仿宋" w:hint="eastAsia"/>
          <w:sz w:val="32"/>
          <w:szCs w:val="32"/>
        </w:rPr>
        <w:t>修改</w:t>
      </w:r>
      <w:r w:rsidRPr="000038FF">
        <w:rPr>
          <w:rFonts w:ascii="仿宋" w:eastAsia="仿宋" w:hAnsi="仿宋"/>
          <w:sz w:val="32"/>
          <w:szCs w:val="32"/>
        </w:rPr>
        <w:t>工作，</w:t>
      </w:r>
      <w:r w:rsidRPr="000038FF">
        <w:rPr>
          <w:rFonts w:ascii="仿宋" w:eastAsia="仿宋" w:hAnsi="仿宋" w:hint="eastAsia"/>
          <w:sz w:val="32"/>
          <w:szCs w:val="32"/>
        </w:rPr>
        <w:t>牵头</w:t>
      </w:r>
      <w:r w:rsidRPr="000038FF">
        <w:rPr>
          <w:rFonts w:ascii="仿宋" w:eastAsia="仿宋" w:hAnsi="仿宋"/>
          <w:sz w:val="32"/>
          <w:szCs w:val="32"/>
        </w:rPr>
        <w:t>起草</w:t>
      </w:r>
      <w:r w:rsidRPr="000038FF">
        <w:rPr>
          <w:rFonts w:ascii="仿宋" w:eastAsia="仿宋" w:hAnsi="仿宋" w:hint="eastAsia"/>
          <w:sz w:val="32"/>
          <w:szCs w:val="32"/>
        </w:rPr>
        <w:t>《校级</w:t>
      </w:r>
      <w:r w:rsidRPr="000038FF">
        <w:rPr>
          <w:rFonts w:ascii="仿宋" w:eastAsia="仿宋" w:hAnsi="仿宋"/>
          <w:sz w:val="32"/>
          <w:szCs w:val="32"/>
        </w:rPr>
        <w:t>议事协调</w:t>
      </w:r>
      <w:r w:rsidRPr="000038FF">
        <w:rPr>
          <w:rFonts w:ascii="仿宋" w:eastAsia="仿宋" w:hAnsi="仿宋" w:hint="eastAsia"/>
          <w:sz w:val="32"/>
          <w:szCs w:val="32"/>
        </w:rPr>
        <w:t>机构</w:t>
      </w:r>
      <w:r w:rsidRPr="000038FF">
        <w:rPr>
          <w:rFonts w:ascii="仿宋" w:eastAsia="仿宋" w:hAnsi="仿宋"/>
          <w:sz w:val="32"/>
          <w:szCs w:val="32"/>
        </w:rPr>
        <w:t>管理办法</w:t>
      </w:r>
      <w:r w:rsidRPr="000038FF">
        <w:rPr>
          <w:rFonts w:ascii="仿宋" w:eastAsia="仿宋" w:hAnsi="仿宋" w:hint="eastAsia"/>
          <w:sz w:val="32"/>
          <w:szCs w:val="32"/>
        </w:rPr>
        <w:t>》</w:t>
      </w:r>
      <w:r w:rsidR="002828CD">
        <w:rPr>
          <w:rFonts w:ascii="仿宋" w:eastAsia="仿宋" w:hAnsi="仿宋" w:hint="eastAsia"/>
          <w:sz w:val="32"/>
          <w:szCs w:val="32"/>
        </w:rPr>
        <w:t>，</w:t>
      </w:r>
      <w:r w:rsidRPr="000038FF">
        <w:rPr>
          <w:rFonts w:ascii="仿宋" w:eastAsia="仿宋" w:hAnsi="仿宋"/>
          <w:sz w:val="32"/>
          <w:szCs w:val="32"/>
        </w:rPr>
        <w:t>修订党委常委会</w:t>
      </w:r>
      <w:r w:rsidRPr="000038FF">
        <w:rPr>
          <w:rFonts w:ascii="仿宋" w:eastAsia="仿宋" w:hAnsi="仿宋" w:hint="eastAsia"/>
          <w:sz w:val="32"/>
          <w:szCs w:val="32"/>
        </w:rPr>
        <w:t>和</w:t>
      </w:r>
      <w:r w:rsidRPr="000038FF">
        <w:rPr>
          <w:rFonts w:ascii="仿宋" w:eastAsia="仿宋" w:hAnsi="仿宋"/>
          <w:sz w:val="32"/>
          <w:szCs w:val="32"/>
        </w:rPr>
        <w:t>校长办公会议事规则</w:t>
      </w:r>
      <w:r w:rsidRPr="000038FF">
        <w:rPr>
          <w:rFonts w:ascii="仿宋" w:eastAsia="仿宋" w:hAnsi="仿宋" w:hint="eastAsia"/>
          <w:sz w:val="32"/>
          <w:szCs w:val="32"/>
        </w:rPr>
        <w:t>，规范高效处理公文，决策参考效能不断提升。</w:t>
      </w:r>
    </w:p>
    <w:p w:rsidR="00EC1551" w:rsidRPr="000038FF" w:rsidRDefault="00736DFD">
      <w:pPr>
        <w:spacing w:line="560" w:lineRule="exact"/>
        <w:ind w:firstLineChars="200" w:firstLine="640"/>
        <w:rPr>
          <w:rFonts w:ascii="仿宋" w:eastAsia="仿宋" w:hAnsi="仿宋"/>
          <w:sz w:val="32"/>
          <w:szCs w:val="32"/>
        </w:rPr>
      </w:pPr>
      <w:r w:rsidRPr="000038FF">
        <w:rPr>
          <w:rFonts w:ascii="仿宋" w:eastAsia="仿宋" w:hAnsi="仿宋" w:hint="eastAsia"/>
          <w:sz w:val="32"/>
          <w:szCs w:val="32"/>
        </w:rPr>
        <w:t>6.</w:t>
      </w:r>
      <w:r w:rsidRPr="000038FF">
        <w:rPr>
          <w:rFonts w:ascii="仿宋" w:eastAsia="仿宋" w:hAnsi="仿宋"/>
          <w:sz w:val="32"/>
          <w:szCs w:val="32"/>
        </w:rPr>
        <w:t>抓好队伍</w:t>
      </w:r>
      <w:r w:rsidRPr="000038FF">
        <w:rPr>
          <w:rFonts w:ascii="仿宋" w:eastAsia="仿宋" w:hAnsi="仿宋" w:hint="eastAsia"/>
          <w:sz w:val="32"/>
          <w:szCs w:val="32"/>
        </w:rPr>
        <w:t>，</w:t>
      </w:r>
      <w:r w:rsidRPr="000038FF">
        <w:rPr>
          <w:rFonts w:ascii="仿宋" w:eastAsia="仿宋" w:hAnsi="仿宋"/>
          <w:sz w:val="32"/>
          <w:szCs w:val="32"/>
        </w:rPr>
        <w:t>在担当作为中</w:t>
      </w:r>
      <w:proofErr w:type="gramStart"/>
      <w:r w:rsidRPr="000038FF">
        <w:rPr>
          <w:rFonts w:ascii="仿宋" w:eastAsia="仿宋" w:hAnsi="仿宋"/>
          <w:sz w:val="32"/>
          <w:szCs w:val="32"/>
        </w:rPr>
        <w:t>践行</w:t>
      </w:r>
      <w:proofErr w:type="gramEnd"/>
      <w:r w:rsidRPr="000038FF">
        <w:rPr>
          <w:rFonts w:ascii="仿宋" w:eastAsia="仿宋" w:hAnsi="仿宋"/>
          <w:sz w:val="32"/>
          <w:szCs w:val="32"/>
        </w:rPr>
        <w:t>初心和使命</w:t>
      </w:r>
      <w:r w:rsidRPr="000038FF">
        <w:rPr>
          <w:rFonts w:ascii="仿宋" w:eastAsia="仿宋" w:hAnsi="仿宋" w:hint="eastAsia"/>
          <w:sz w:val="32"/>
          <w:szCs w:val="32"/>
        </w:rPr>
        <w:t>。按照吕书记对办公室提出的“五讲”要求，发挥好办公室每位同志优势，充分调动每位同志干事创业的积极性和主动性，办公室团结和谐，破解工作难题，干事创业、担当作为的精气</w:t>
      </w:r>
      <w:proofErr w:type="gramStart"/>
      <w:r w:rsidRPr="000038FF">
        <w:rPr>
          <w:rFonts w:ascii="仿宋" w:eastAsia="仿宋" w:hAnsi="仿宋" w:hint="eastAsia"/>
          <w:sz w:val="32"/>
          <w:szCs w:val="32"/>
        </w:rPr>
        <w:t>神不断</w:t>
      </w:r>
      <w:proofErr w:type="gramEnd"/>
      <w:r w:rsidRPr="000038FF">
        <w:rPr>
          <w:rFonts w:ascii="仿宋" w:eastAsia="仿宋" w:hAnsi="仿宋" w:hint="eastAsia"/>
          <w:sz w:val="32"/>
          <w:szCs w:val="32"/>
        </w:rPr>
        <w:t>提升。</w:t>
      </w:r>
      <w:r w:rsidRPr="000038FF">
        <w:rPr>
          <w:rFonts w:ascii="仿宋" w:eastAsia="仿宋" w:hAnsi="仿宋"/>
          <w:sz w:val="32"/>
          <w:szCs w:val="32"/>
        </w:rPr>
        <w:t xml:space="preserve"> </w:t>
      </w:r>
    </w:p>
    <w:p w:rsidR="00EC1551" w:rsidRPr="000038FF" w:rsidRDefault="00736DFD">
      <w:pPr>
        <w:spacing w:line="560" w:lineRule="exact"/>
        <w:ind w:firstLineChars="200" w:firstLine="643"/>
        <w:rPr>
          <w:rFonts w:ascii="仿宋" w:eastAsia="仿宋" w:hAnsi="仿宋"/>
          <w:b/>
          <w:sz w:val="32"/>
          <w:szCs w:val="32"/>
        </w:rPr>
      </w:pPr>
      <w:r w:rsidRPr="000038FF">
        <w:rPr>
          <w:rFonts w:ascii="仿宋" w:eastAsia="仿宋" w:hAnsi="仿宋" w:hint="eastAsia"/>
          <w:b/>
          <w:sz w:val="32"/>
          <w:szCs w:val="32"/>
        </w:rPr>
        <w:t>四、存在的主要不足和努力方向</w:t>
      </w:r>
    </w:p>
    <w:p w:rsidR="00EC1551" w:rsidRDefault="00736DFD">
      <w:pPr>
        <w:spacing w:line="560" w:lineRule="exact"/>
        <w:ind w:firstLineChars="200" w:firstLine="640"/>
        <w:rPr>
          <w:rFonts w:ascii="仿宋" w:eastAsia="仿宋" w:hAnsi="仿宋" w:cs="宋体"/>
          <w:kern w:val="0"/>
          <w:sz w:val="32"/>
          <w:szCs w:val="32"/>
        </w:rPr>
      </w:pPr>
      <w:r w:rsidRPr="000038FF">
        <w:rPr>
          <w:rFonts w:ascii="仿宋" w:eastAsia="仿宋" w:hAnsi="仿宋" w:hint="eastAsia"/>
          <w:sz w:val="32"/>
          <w:szCs w:val="32"/>
        </w:rPr>
        <w:t>大局观还不够强，</w:t>
      </w:r>
      <w:r w:rsidRPr="000038FF">
        <w:rPr>
          <w:rFonts w:ascii="仿宋" w:eastAsia="仿宋" w:hAnsi="仿宋" w:cs="仿宋"/>
          <w:color w:val="000000"/>
          <w:sz w:val="32"/>
          <w:szCs w:val="32"/>
        </w:rPr>
        <w:t>能力本领不够</w:t>
      </w:r>
      <w:r w:rsidRPr="000038FF">
        <w:rPr>
          <w:rFonts w:ascii="仿宋" w:eastAsia="仿宋" w:hAnsi="仿宋" w:cs="仿宋" w:hint="eastAsia"/>
          <w:color w:val="000000"/>
          <w:sz w:val="32"/>
          <w:szCs w:val="32"/>
        </w:rPr>
        <w:t>硬，</w:t>
      </w:r>
      <w:r w:rsidRPr="000038FF">
        <w:rPr>
          <w:rFonts w:ascii="仿宋" w:eastAsia="仿宋" w:hAnsi="仿宋" w:hint="eastAsia"/>
          <w:sz w:val="32"/>
          <w:szCs w:val="32"/>
        </w:rPr>
        <w:t>存在本领恐慌现象，</w:t>
      </w:r>
      <w:r w:rsidRPr="000038FF">
        <w:rPr>
          <w:rFonts w:ascii="仿宋" w:eastAsia="仿宋" w:hAnsi="仿宋" w:hint="eastAsia"/>
          <w:color w:val="000000"/>
          <w:sz w:val="32"/>
          <w:szCs w:val="32"/>
        </w:rPr>
        <w:t>距离岗位的要求和师生满意的标准和</w:t>
      </w:r>
      <w:r w:rsidRPr="000038FF">
        <w:rPr>
          <w:rFonts w:ascii="仿宋" w:eastAsia="仿宋" w:hAnsi="仿宋"/>
          <w:color w:val="000000"/>
          <w:sz w:val="32"/>
          <w:szCs w:val="32"/>
        </w:rPr>
        <w:t>期待</w:t>
      </w:r>
      <w:r w:rsidRPr="000038FF">
        <w:rPr>
          <w:rFonts w:ascii="仿宋" w:eastAsia="仿宋" w:hAnsi="仿宋" w:hint="eastAsia"/>
          <w:color w:val="000000"/>
          <w:sz w:val="32"/>
          <w:szCs w:val="32"/>
        </w:rPr>
        <w:t>存在一定差距</w:t>
      </w:r>
      <w:r w:rsidRPr="000038FF">
        <w:rPr>
          <w:rFonts w:ascii="仿宋" w:eastAsia="仿宋" w:hAnsi="仿宋" w:hint="eastAsia"/>
          <w:sz w:val="32"/>
          <w:szCs w:val="32"/>
        </w:rPr>
        <w:t>。</w:t>
      </w:r>
      <w:r w:rsidRPr="000038FF">
        <w:rPr>
          <w:rFonts w:ascii="仿宋" w:eastAsia="仿宋" w:hAnsi="仿宋" w:cs="仿宋" w:hint="eastAsia"/>
          <w:sz w:val="32"/>
          <w:szCs w:val="32"/>
        </w:rPr>
        <w:t>今后将不断提升学习能力，勤勉作为，改进不足，提高水平。</w:t>
      </w:r>
    </w:p>
    <w:sectPr w:rsidR="00EC155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DFD" w:rsidRDefault="00736DFD" w:rsidP="001F5693">
      <w:r>
        <w:separator/>
      </w:r>
    </w:p>
  </w:endnote>
  <w:endnote w:type="continuationSeparator" w:id="0">
    <w:p w:rsidR="00736DFD" w:rsidRDefault="00736DFD" w:rsidP="001F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DFD" w:rsidRDefault="00736DFD" w:rsidP="001F5693">
      <w:r>
        <w:separator/>
      </w:r>
    </w:p>
  </w:footnote>
  <w:footnote w:type="continuationSeparator" w:id="0">
    <w:p w:rsidR="00736DFD" w:rsidRDefault="00736DFD" w:rsidP="001F56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551"/>
    <w:rsid w:val="000038FF"/>
    <w:rsid w:val="001F5693"/>
    <w:rsid w:val="002828CD"/>
    <w:rsid w:val="003E6F19"/>
    <w:rsid w:val="004B6104"/>
    <w:rsid w:val="00736DFD"/>
    <w:rsid w:val="00EC1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pPr>
      <w:widowControl/>
    </w:pPr>
    <w:rPr>
      <w:rFonts w:ascii="Times New Roman" w:hAnsi="Times New Roman"/>
      <w:kern w:val="0"/>
      <w:szCs w:val="21"/>
    </w:rPr>
  </w:style>
  <w:style w:type="paragraph" w:styleId="a3">
    <w:name w:val="header"/>
    <w:basedOn w:val="a"/>
    <w:link w:val="Char"/>
    <w:uiPriority w:val="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rFonts w:ascii="Calibri" w:eastAsia="宋体" w:hAnsi="Calibri" w:cs="Times New Roman"/>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character" w:customStyle="1" w:styleId="Char0">
    <w:name w:val="页脚 Char"/>
    <w:basedOn w:val="a0"/>
    <w:link w:val="a4"/>
    <w:uiPriority w:val="99"/>
    <w:rPr>
      <w:rFonts w:ascii="Calibri" w:eastAsia="宋体" w:hAnsi="Calibri" w:cs="Times New Roman"/>
      <w:sz w:val="18"/>
      <w:szCs w:val="18"/>
    </w:rPr>
  </w:style>
  <w:style w:type="paragraph" w:styleId="a5">
    <w:name w:val="List Paragraph"/>
    <w:basedOn w:val="a"/>
    <w:uiPriority w:val="34"/>
    <w:qFormat/>
    <w:pPr>
      <w:ind w:firstLineChars="200" w:firstLine="420"/>
    </w:pPr>
    <w:rPr>
      <w:rFonts w:cs="宋体"/>
      <w:szCs w:val="22"/>
    </w:rPr>
  </w:style>
  <w:style w:type="paragraph" w:customStyle="1" w:styleId="1">
    <w:name w:val="无间隔1"/>
    <w:basedOn w:val="a"/>
    <w:link w:val="Char1"/>
    <w:uiPriority w:val="1"/>
    <w:qFormat/>
    <w:pPr>
      <w:widowControl/>
      <w:jc w:val="left"/>
    </w:pPr>
    <w:rPr>
      <w:rFonts w:cs="宋体"/>
      <w:kern w:val="0"/>
      <w:sz w:val="22"/>
      <w:szCs w:val="22"/>
      <w:lang w:eastAsia="en-US" w:bidi="en-US"/>
    </w:rPr>
  </w:style>
  <w:style w:type="character" w:customStyle="1" w:styleId="Char1">
    <w:name w:val="无间隔 Char"/>
    <w:basedOn w:val="a0"/>
    <w:link w:val="1"/>
    <w:uiPriority w:val="1"/>
    <w:qFormat/>
    <w:rPr>
      <w:kern w:val="0"/>
      <w:sz w:val="22"/>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pPr>
      <w:widowControl/>
    </w:pPr>
    <w:rPr>
      <w:rFonts w:ascii="Times New Roman" w:hAnsi="Times New Roman"/>
      <w:kern w:val="0"/>
      <w:szCs w:val="21"/>
    </w:rPr>
  </w:style>
  <w:style w:type="paragraph" w:styleId="a3">
    <w:name w:val="header"/>
    <w:basedOn w:val="a"/>
    <w:link w:val="Char"/>
    <w:uiPriority w:val="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rFonts w:ascii="Calibri" w:eastAsia="宋体" w:hAnsi="Calibri" w:cs="Times New Roman"/>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character" w:customStyle="1" w:styleId="Char0">
    <w:name w:val="页脚 Char"/>
    <w:basedOn w:val="a0"/>
    <w:link w:val="a4"/>
    <w:uiPriority w:val="99"/>
    <w:rPr>
      <w:rFonts w:ascii="Calibri" w:eastAsia="宋体" w:hAnsi="Calibri" w:cs="Times New Roman"/>
      <w:sz w:val="18"/>
      <w:szCs w:val="18"/>
    </w:rPr>
  </w:style>
  <w:style w:type="paragraph" w:styleId="a5">
    <w:name w:val="List Paragraph"/>
    <w:basedOn w:val="a"/>
    <w:uiPriority w:val="34"/>
    <w:qFormat/>
    <w:pPr>
      <w:ind w:firstLineChars="200" w:firstLine="420"/>
    </w:pPr>
    <w:rPr>
      <w:rFonts w:cs="宋体"/>
      <w:szCs w:val="22"/>
    </w:rPr>
  </w:style>
  <w:style w:type="paragraph" w:customStyle="1" w:styleId="1">
    <w:name w:val="无间隔1"/>
    <w:basedOn w:val="a"/>
    <w:link w:val="Char1"/>
    <w:uiPriority w:val="1"/>
    <w:qFormat/>
    <w:pPr>
      <w:widowControl/>
      <w:jc w:val="left"/>
    </w:pPr>
    <w:rPr>
      <w:rFonts w:cs="宋体"/>
      <w:kern w:val="0"/>
      <w:sz w:val="22"/>
      <w:szCs w:val="22"/>
      <w:lang w:eastAsia="en-US" w:bidi="en-US"/>
    </w:rPr>
  </w:style>
  <w:style w:type="character" w:customStyle="1" w:styleId="Char1">
    <w:name w:val="无间隔 Char"/>
    <w:basedOn w:val="a0"/>
    <w:link w:val="1"/>
    <w:uiPriority w:val="1"/>
    <w:qFormat/>
    <w:rPr>
      <w:kern w:val="0"/>
      <w:sz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2</Pages>
  <Words>165</Words>
  <Characters>945</Characters>
  <Application>Microsoft Office Word</Application>
  <DocSecurity>0</DocSecurity>
  <Lines>7</Lines>
  <Paragraphs>2</Paragraphs>
  <ScaleCrop>false</ScaleCrop>
  <Company>P R C</Company>
  <LinksUpToDate>false</LinksUpToDate>
  <CharactersWithSpaces>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21</cp:revision>
  <dcterms:created xsi:type="dcterms:W3CDTF">2019-01-02T08:48:00Z</dcterms:created>
  <dcterms:modified xsi:type="dcterms:W3CDTF">2019-12-23T06:33:00Z</dcterms:modified>
</cp:coreProperties>
</file>