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EAD" w:rsidRPr="00F54AC5" w:rsidRDefault="002439AB">
      <w:pPr>
        <w:jc w:val="center"/>
        <w:rPr>
          <w:rFonts w:ascii="方正小标宋简体" w:eastAsia="方正小标宋简体" w:hAnsi="宋体" w:cs="宋体" w:hint="eastAsia"/>
          <w:sz w:val="44"/>
          <w:szCs w:val="44"/>
        </w:rPr>
      </w:pPr>
      <w:r w:rsidRPr="00F54AC5">
        <w:rPr>
          <w:rFonts w:ascii="方正小标宋简体" w:eastAsia="方正小标宋简体" w:hAnsi="宋体" w:cs="宋体" w:hint="eastAsia"/>
          <w:sz w:val="44"/>
          <w:szCs w:val="44"/>
        </w:rPr>
        <w:t>李亚男</w:t>
      </w:r>
      <w:r w:rsidRPr="00F54AC5">
        <w:rPr>
          <w:rFonts w:ascii="方正小标宋简体" w:eastAsia="方正小标宋简体" w:hAnsi="宋体" w:cs="宋体" w:hint="eastAsia"/>
          <w:sz w:val="44"/>
          <w:szCs w:val="44"/>
        </w:rPr>
        <w:t>2019</w:t>
      </w:r>
      <w:r w:rsidRPr="00F54AC5">
        <w:rPr>
          <w:rFonts w:ascii="方正小标宋简体" w:eastAsia="方正小标宋简体" w:hAnsi="宋体" w:cs="宋体" w:hint="eastAsia"/>
          <w:sz w:val="44"/>
          <w:szCs w:val="44"/>
        </w:rPr>
        <w:t>年</w:t>
      </w:r>
      <w:r w:rsidR="00F54AC5" w:rsidRPr="00F54AC5">
        <w:rPr>
          <w:rFonts w:ascii="方正小标宋简体" w:eastAsia="方正小标宋简体" w:hAnsi="宋体" w:cs="宋体" w:hint="eastAsia"/>
          <w:sz w:val="44"/>
          <w:szCs w:val="44"/>
        </w:rPr>
        <w:t>度</w:t>
      </w:r>
      <w:r w:rsidRPr="00F54AC5">
        <w:rPr>
          <w:rFonts w:ascii="方正小标宋简体" w:eastAsia="方正小标宋简体" w:hAnsi="宋体" w:cs="宋体" w:hint="eastAsia"/>
          <w:sz w:val="44"/>
          <w:szCs w:val="44"/>
        </w:rPr>
        <w:t>述职</w:t>
      </w:r>
      <w:proofErr w:type="gramStart"/>
      <w:r w:rsidRPr="00F54AC5">
        <w:rPr>
          <w:rFonts w:ascii="方正小标宋简体" w:eastAsia="方正小标宋简体" w:hAnsi="宋体" w:cs="宋体" w:hint="eastAsia"/>
          <w:sz w:val="44"/>
          <w:szCs w:val="44"/>
        </w:rPr>
        <w:t>述德述</w:t>
      </w:r>
      <w:proofErr w:type="gramEnd"/>
      <w:r w:rsidRPr="00F54AC5">
        <w:rPr>
          <w:rFonts w:ascii="方正小标宋简体" w:eastAsia="方正小标宋简体" w:hAnsi="宋体" w:cs="宋体" w:hint="eastAsia"/>
          <w:sz w:val="44"/>
          <w:szCs w:val="44"/>
        </w:rPr>
        <w:t>廉报告</w:t>
      </w:r>
    </w:p>
    <w:p w:rsidR="00AA4EAD" w:rsidRDefault="00AA4EAD">
      <w:pPr>
        <w:pStyle w:val="a4"/>
        <w:widowControl/>
        <w:spacing w:before="43" w:line="518" w:lineRule="atLeast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</w:p>
    <w:p w:rsidR="00AA4EAD" w:rsidRDefault="002439AB" w:rsidP="00F54AC5">
      <w:pPr>
        <w:pStyle w:val="a4"/>
        <w:widowControl/>
        <w:spacing w:before="43" w:line="560" w:lineRule="exact"/>
        <w:ind w:firstLineChars="200" w:firstLine="643"/>
        <w:rPr>
          <w:rFonts w:ascii="仿宋" w:eastAsia="仿宋" w:hAnsi="仿宋" w:cs="仿宋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一、科研工作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、完成学校目标任务情况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年度，学校下达任务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项，除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项国家级项目未完成外，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项省部级项目（超额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项）、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60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万到位纵横向经费、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次学术会议与科普活动、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篇（件）高水平论文、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部专著、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幅作品入选省级以上展览。另外，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项科研成果获“泰山文艺”奖三等奖。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、特色与经验做法：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一是鼓励支持教师科研与创作并举。本人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积极组织教师参加省级以上专业展览和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创作项目申报。青年教师赵彤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幅作品入选省级以上展览；高猛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幅作品入选国家级漫画大赛；齐永新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幅作品入选省级以上展览，并获得“泰山文艺”三等奖；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宋力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幅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作品入选省级展览。李雪松再次成功申报中国文联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万元项目；李玉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福成功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申报国家民委项目；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张光远参加国家艺术基金人才培养项目，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作品入选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结业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成果展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。成功申报省文化厅项目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王军、李蒙出版专著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部。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二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是发挥博士的科研引领作用。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怀康博士签订了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万元横向课题项目。刘佳帅博士成功申请了教育部项目，同时，还入选了学校“双百工程”第四层次。曾霆羽夫妇、康伦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祯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博士在教学上引入了台湾地区的教学模式，康毅、黄超博士在教学过程中分别注入了日本和韩国的教学风格，深受学生欢迎。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三是重视</w:t>
      </w:r>
      <w:proofErr w:type="gramStart"/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校城融合</w:t>
      </w:r>
      <w:proofErr w:type="gramEnd"/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项目的组织申报，服务区域经济发展。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吕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群星、尹大中分别成功申报了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校城融合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项目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55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万元。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、国家级项目未完成的原因分析：各类国家级项目学院都进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行了发动和组织，结果不中原因有三：一是有能力申报国家级项目的教师在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国家级项目还未结项。二是年青博士申报国家级项目，前期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成果不够丰厚。三是项目申报时选题内容还缺乏独特性和前沿性。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、科研项目立项组织工作：加大科研项目组织力度，专项专立，积极跟进督促。根据项目通知要求，多次聘请专家论证，提高项目立项成功率，并多次找有潜质的科研骨干个别谈话，鼓励其积极申报项目。</w:t>
      </w:r>
    </w:p>
    <w:p w:rsidR="00AA4EAD" w:rsidRDefault="002439AB" w:rsidP="00F54AC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固定资产管理工作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年度按时完成了学校教学科研单位用房多次清理调整工作；专任教师画室按学校规定交纳相关费用。旧桌椅及时进行了外调和报废处理。</w:t>
      </w:r>
    </w:p>
    <w:p w:rsidR="00AA4EAD" w:rsidRDefault="002439AB" w:rsidP="00F54AC5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工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会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工作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年度积极组织师生参加了学校组织的三八节趣味活动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乒</w:t>
      </w:r>
      <w:r>
        <w:rPr>
          <w:rFonts w:ascii="仿宋" w:eastAsia="仿宋" w:hAnsi="仿宋" w:cs="仿宋" w:hint="eastAsia"/>
          <w:sz w:val="32"/>
          <w:szCs w:val="32"/>
        </w:rPr>
        <w:t>乓</w:t>
      </w:r>
      <w:r>
        <w:rPr>
          <w:rFonts w:ascii="仿宋" w:eastAsia="仿宋" w:hAnsi="仿宋" w:cs="仿宋" w:hint="eastAsia"/>
          <w:sz w:val="32"/>
          <w:szCs w:val="32"/>
        </w:rPr>
        <w:t>球、台球</w:t>
      </w:r>
      <w:r>
        <w:rPr>
          <w:rFonts w:ascii="仿宋" w:eastAsia="仿宋" w:hAnsi="仿宋" w:cs="仿宋" w:hint="eastAsia"/>
          <w:sz w:val="32"/>
          <w:szCs w:val="32"/>
        </w:rPr>
        <w:t>、足球、排球、</w:t>
      </w:r>
      <w:r>
        <w:rPr>
          <w:rFonts w:ascii="仿宋" w:eastAsia="仿宋" w:hAnsi="仿宋" w:cs="仿宋" w:hint="eastAsia"/>
          <w:sz w:val="32"/>
          <w:szCs w:val="32"/>
        </w:rPr>
        <w:t>广播操比赛和</w:t>
      </w:r>
      <w:r>
        <w:rPr>
          <w:rFonts w:ascii="仿宋" w:eastAsia="仿宋" w:hAnsi="仿宋" w:cs="仿宋" w:hint="eastAsia"/>
          <w:sz w:val="32"/>
          <w:szCs w:val="32"/>
        </w:rPr>
        <w:t>春</w:t>
      </w:r>
      <w:r>
        <w:rPr>
          <w:rFonts w:ascii="仿宋" w:eastAsia="仿宋" w:hAnsi="仿宋" w:cs="仿宋" w:hint="eastAsia"/>
          <w:sz w:val="32"/>
          <w:szCs w:val="32"/>
        </w:rPr>
        <w:t>季运动会。本年度教职工</w:t>
      </w:r>
      <w:r>
        <w:rPr>
          <w:rFonts w:ascii="仿宋" w:eastAsia="仿宋" w:hAnsi="仿宋" w:cs="仿宋" w:hint="eastAsia"/>
          <w:sz w:val="32"/>
          <w:szCs w:val="32"/>
        </w:rPr>
        <w:t>计划生育工作确保了不出问题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A4EAD" w:rsidRDefault="002439AB" w:rsidP="00F54AC5">
      <w:pPr>
        <w:spacing w:line="560" w:lineRule="exact"/>
        <w:ind w:firstLineChars="200" w:firstLine="643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德廉及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政治理论学习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color w:val="494949"/>
          <w:sz w:val="32"/>
          <w:szCs w:val="32"/>
          <w:shd w:val="clear" w:color="auto" w:fill="FFFFFF"/>
        </w:rPr>
        <w:t>认真学习了习近平总书记系列讲话及十九届四中全会精神，并多次观看视频。作为高校教师，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以德立身、以德立学、以德施教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，</w:t>
      </w:r>
      <w:r>
        <w:rPr>
          <w:rFonts w:ascii="仿宋" w:eastAsia="仿宋" w:hAnsi="仿宋" w:cs="仿宋" w:hint="eastAsia"/>
          <w:color w:val="494949"/>
          <w:sz w:val="32"/>
          <w:szCs w:val="32"/>
          <w:shd w:val="clear" w:color="auto" w:fill="FFFFFF"/>
        </w:rPr>
        <w:t>内化于心，外化于行</w:t>
      </w:r>
      <w:r>
        <w:rPr>
          <w:rFonts w:ascii="仿宋" w:eastAsia="仿宋" w:hAnsi="仿宋" w:cs="仿宋" w:hint="eastAsia"/>
          <w:color w:val="494949"/>
          <w:sz w:val="32"/>
          <w:szCs w:val="32"/>
          <w:shd w:val="clear" w:color="auto" w:fill="FFFFFF"/>
        </w:rPr>
        <w:t>,</w:t>
      </w:r>
      <w:r>
        <w:rPr>
          <w:rFonts w:ascii="仿宋" w:eastAsia="仿宋" w:hAnsi="仿宋" w:cs="仿宋" w:hint="eastAsia"/>
          <w:color w:val="494949"/>
          <w:sz w:val="32"/>
          <w:szCs w:val="32"/>
          <w:shd w:val="clear" w:color="auto" w:fill="FFFFFF"/>
        </w:rPr>
        <w:t>让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清廉这颗种子根植于心，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郑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重承诺清白做人，干净做事</w:t>
      </w:r>
      <w:r>
        <w:rPr>
          <w:rFonts w:ascii="仿宋" w:eastAsia="仿宋" w:hAnsi="仿宋" w:cs="仿宋" w:hint="eastAsia"/>
          <w:color w:val="494949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</w:t>
      </w:r>
    </w:p>
    <w:p w:rsidR="00AA4EAD" w:rsidRDefault="00AA4EAD" w:rsidP="00F54AC5">
      <w:pPr>
        <w:spacing w:line="560" w:lineRule="exact"/>
      </w:pPr>
    </w:p>
    <w:sectPr w:rsidR="00AA4EAD" w:rsidSect="00F54AC5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9AB" w:rsidRDefault="002439AB">
      <w:r>
        <w:separator/>
      </w:r>
    </w:p>
  </w:endnote>
  <w:endnote w:type="continuationSeparator" w:id="0">
    <w:p w:rsidR="002439AB" w:rsidRDefault="0024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EAD" w:rsidRDefault="002439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A5BF9A" wp14:editId="41B43A1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A4EAD" w:rsidRDefault="002439A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54AC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A4EAD" w:rsidRDefault="002439A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54AC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9AB" w:rsidRDefault="002439AB">
      <w:r>
        <w:separator/>
      </w:r>
    </w:p>
  </w:footnote>
  <w:footnote w:type="continuationSeparator" w:id="0">
    <w:p w:rsidR="002439AB" w:rsidRDefault="00243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43947"/>
    <w:rsid w:val="001A46A4"/>
    <w:rsid w:val="002439AB"/>
    <w:rsid w:val="00AA4EAD"/>
    <w:rsid w:val="00F54AC5"/>
    <w:rsid w:val="2040042D"/>
    <w:rsid w:val="28435DCF"/>
    <w:rsid w:val="2A9C0FF9"/>
    <w:rsid w:val="2F3C6C23"/>
    <w:rsid w:val="3A574388"/>
    <w:rsid w:val="52693F5B"/>
    <w:rsid w:val="53887702"/>
    <w:rsid w:val="55B75673"/>
    <w:rsid w:val="568A7E7B"/>
    <w:rsid w:val="63D7548C"/>
    <w:rsid w:val="65E43947"/>
    <w:rsid w:val="6AE17812"/>
    <w:rsid w:val="7D924131"/>
    <w:rsid w:val="7DAD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</cp:lastModifiedBy>
  <cp:revision>2</cp:revision>
  <dcterms:created xsi:type="dcterms:W3CDTF">2019-12-18T03:31:00Z</dcterms:created>
  <dcterms:modified xsi:type="dcterms:W3CDTF">2019-12-23T02:43:00Z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