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E5A" w:rsidRPr="00B202A9" w:rsidRDefault="00B202A9">
      <w:pPr>
        <w:rPr>
          <w:rFonts w:ascii="方正小标宋简体" w:eastAsia="方正小标宋简体" w:hAnsiTheme="minorEastAsia" w:cs="宋体"/>
          <w:color w:val="333333"/>
          <w:kern w:val="0"/>
          <w:sz w:val="44"/>
          <w:szCs w:val="44"/>
        </w:rPr>
      </w:pPr>
      <w:r>
        <w:rPr>
          <w:rFonts w:asciiTheme="minorEastAsia" w:hAnsiTheme="minorEastAsia" w:cs="宋体" w:hint="eastAsia"/>
          <w:color w:val="333333"/>
          <w:kern w:val="0"/>
          <w:sz w:val="44"/>
          <w:szCs w:val="44"/>
        </w:rPr>
        <w:t xml:space="preserve">   </w:t>
      </w:r>
      <w:r w:rsidRPr="00B202A9">
        <w:rPr>
          <w:rFonts w:ascii="方正小标宋简体" w:eastAsia="方正小标宋简体" w:hAnsiTheme="minorEastAsia" w:cs="宋体" w:hint="eastAsia"/>
          <w:color w:val="333333"/>
          <w:kern w:val="0"/>
          <w:sz w:val="44"/>
          <w:szCs w:val="44"/>
        </w:rPr>
        <w:t xml:space="preserve"> 李栋祥2019年度述职</w:t>
      </w:r>
      <w:proofErr w:type="gramStart"/>
      <w:r w:rsidRPr="00B202A9">
        <w:rPr>
          <w:rFonts w:ascii="方正小标宋简体" w:eastAsia="方正小标宋简体" w:hAnsiTheme="minorEastAsia" w:cs="宋体" w:hint="eastAsia"/>
          <w:color w:val="333333"/>
          <w:kern w:val="0"/>
          <w:sz w:val="44"/>
          <w:szCs w:val="44"/>
        </w:rPr>
        <w:t>述德述</w:t>
      </w:r>
      <w:proofErr w:type="gramEnd"/>
      <w:r w:rsidRPr="00B202A9">
        <w:rPr>
          <w:rFonts w:ascii="方正小标宋简体" w:eastAsia="方正小标宋简体" w:hAnsiTheme="minorEastAsia" w:cs="宋体" w:hint="eastAsia"/>
          <w:color w:val="333333"/>
          <w:kern w:val="0"/>
          <w:sz w:val="44"/>
          <w:szCs w:val="44"/>
        </w:rPr>
        <w:t>廉报告</w:t>
      </w:r>
    </w:p>
    <w:p w:rsidR="00EA5E5A" w:rsidRDefault="00B202A9">
      <w:pPr>
        <w:spacing w:line="56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2019年，在各级领导关心指导下，在全院老师大力支持下，我认真履职尽责，圆满完成目标任务，现将报告如下：</w:t>
      </w:r>
    </w:p>
    <w:p w:rsidR="00EA5E5A" w:rsidRDefault="00B202A9">
      <w:pPr>
        <w:pStyle w:val="a5"/>
        <w:spacing w:before="0" w:beforeAutospacing="0" w:after="0" w:afterAutospacing="0" w:line="560" w:lineRule="exact"/>
        <w:ind w:firstLineChars="279" w:firstLine="896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一</w:t>
      </w:r>
      <w:r>
        <w:rPr>
          <w:rFonts w:ascii="仿宋" w:eastAsia="仿宋" w:hAnsi="仿宋"/>
          <w:b/>
          <w:bCs/>
          <w:sz w:val="32"/>
          <w:szCs w:val="32"/>
        </w:rPr>
        <w:t>、</w:t>
      </w:r>
      <w:r>
        <w:rPr>
          <w:rFonts w:ascii="仿宋" w:eastAsia="仿宋" w:hAnsi="仿宋" w:hint="eastAsia"/>
          <w:b/>
          <w:bCs/>
          <w:sz w:val="32"/>
          <w:szCs w:val="32"/>
        </w:rPr>
        <w:t>述职方面</w:t>
      </w:r>
    </w:p>
    <w:p w:rsidR="00EA5E5A" w:rsidRDefault="00B202A9">
      <w:pPr>
        <w:pStyle w:val="a5"/>
        <w:spacing w:before="0" w:beforeAutospacing="0" w:after="0" w:afterAutospacing="0" w:line="560" w:lineRule="exact"/>
        <w:ind w:firstLine="20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333333"/>
          <w:sz w:val="32"/>
          <w:szCs w:val="32"/>
        </w:rPr>
        <w:t>我分管学生工作和工</w:t>
      </w:r>
      <w:bookmarkStart w:id="0" w:name="_GoBack"/>
      <w:bookmarkEnd w:id="0"/>
      <w:r>
        <w:rPr>
          <w:rFonts w:ascii="仿宋" w:eastAsia="仿宋" w:hAnsi="仿宋" w:hint="eastAsia"/>
          <w:color w:val="333333"/>
          <w:sz w:val="32"/>
          <w:szCs w:val="32"/>
        </w:rPr>
        <w:t>会工作。圆满完成学院目标任务中分管的部分内容。</w:t>
      </w:r>
    </w:p>
    <w:p w:rsidR="00EA5E5A" w:rsidRDefault="00B202A9">
      <w:pPr>
        <w:pStyle w:val="a5"/>
        <w:spacing w:before="0" w:beforeAutospacing="0" w:after="0" w:afterAutospacing="0" w:line="560" w:lineRule="exact"/>
        <w:ind w:firstLine="20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/>
          <w:color w:val="333333"/>
          <w:sz w:val="32"/>
          <w:szCs w:val="32"/>
        </w:rPr>
        <w:t xml:space="preserve">　1</w:t>
      </w:r>
      <w:r>
        <w:rPr>
          <w:rFonts w:ascii="仿宋" w:eastAsia="仿宋" w:hAnsi="仿宋" w:hint="eastAsia"/>
          <w:color w:val="333333"/>
          <w:sz w:val="32"/>
          <w:szCs w:val="32"/>
        </w:rPr>
        <w:t>、作为班子成员，能主动将分管工作与学院其他工作融为一体，形成全院工作一盘棋；能较好的完成总支书记交办的各项工作，主动做好参谋和助手；作为学院分工会主席，主动关心学院教职工，积极组织各项活动，提高学院凝聚力。</w:t>
      </w:r>
    </w:p>
    <w:p w:rsidR="00EA5E5A" w:rsidRDefault="00B202A9">
      <w:pPr>
        <w:spacing w:line="560" w:lineRule="exact"/>
        <w:ind w:firstLine="660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2、分管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学院学生工作。一年来，始终秉承一个理念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，着力解决两个问题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依托三支队伍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围绕四个聚焦，打造四个平台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，咬定青山不放松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，深耕细作，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坚持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立德树人，推进四个回归，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形成四个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资环现象，落地“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五有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”人才培养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2019届毕业生308人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文明感恩离校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，再次成为学校一道亮丽的风景线，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毕业生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就业率93.18%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位居学校第二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；考研率28.62%；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2019年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学生获得国家级奖励17项、省级奖励31项，学生发表论文5篇，获得专利4项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。今年我院继续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争取社会资源，新增奖学金五万元，学院荣誉体系已经形成，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实现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了不同类型、不同组织的全覆盖，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有效弥补了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学校荣誉体系不足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无人监考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接续传承，勘查1602班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全年全课程无人监考，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得到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校党委高度评价，资循环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1701已经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建设到位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，学院</w:t>
      </w:r>
      <w:r>
        <w:rPr>
          <w:rFonts w:ascii="仿宋" w:eastAsia="仿宋" w:hAnsi="仿宋" w:cs="宋体"/>
          <w:color w:val="333333"/>
          <w:kern w:val="0"/>
          <w:sz w:val="32"/>
          <w:szCs w:val="32"/>
        </w:rPr>
        <w:t>学风考风进一步好转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</w:p>
    <w:p w:rsidR="00EA5E5A" w:rsidRDefault="00B202A9">
      <w:pPr>
        <w:pStyle w:val="p0"/>
        <w:snapToGrid w:val="0"/>
        <w:spacing w:before="0" w:beforeAutospacing="0" w:after="0" w:afterAutospacing="0" w:line="560" w:lineRule="exact"/>
        <w:ind w:firstLine="200"/>
        <w:rPr>
          <w:rFonts w:ascii="仿宋" w:eastAsia="仿宋" w:hAnsi="仿宋"/>
          <w:b/>
          <w:color w:val="333333"/>
          <w:sz w:val="32"/>
          <w:szCs w:val="32"/>
        </w:rPr>
      </w:pPr>
      <w:r>
        <w:rPr>
          <w:rFonts w:ascii="仿宋" w:eastAsia="仿宋" w:hAnsi="仿宋" w:hint="eastAsia"/>
          <w:b/>
          <w:color w:val="333333"/>
          <w:sz w:val="32"/>
          <w:szCs w:val="32"/>
        </w:rPr>
        <w:t xml:space="preserve"> 二、</w:t>
      </w:r>
      <w:proofErr w:type="gramStart"/>
      <w:r>
        <w:rPr>
          <w:rFonts w:ascii="仿宋" w:eastAsia="仿宋" w:hAnsi="仿宋" w:hint="eastAsia"/>
          <w:b/>
          <w:color w:val="333333"/>
          <w:sz w:val="32"/>
          <w:szCs w:val="32"/>
        </w:rPr>
        <w:t>述德方面</w:t>
      </w:r>
      <w:proofErr w:type="gramEnd"/>
    </w:p>
    <w:p w:rsidR="00EA5E5A" w:rsidRDefault="00B202A9">
      <w:pPr>
        <w:pStyle w:val="p0"/>
        <w:snapToGrid w:val="0"/>
        <w:spacing w:before="0" w:beforeAutospacing="0" w:after="0" w:afterAutospacing="0" w:line="560" w:lineRule="exact"/>
        <w:ind w:firstLine="20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   作为一名</w:t>
      </w:r>
      <w:r>
        <w:rPr>
          <w:rFonts w:ascii="仿宋" w:eastAsia="仿宋" w:hAnsi="仿宋"/>
          <w:color w:val="333333"/>
          <w:sz w:val="32"/>
          <w:szCs w:val="32"/>
        </w:rPr>
        <w:t>学生工作人员，首要的职责是对青年学生的思想引领和价值塑造</w:t>
      </w:r>
      <w:r>
        <w:rPr>
          <w:rFonts w:ascii="仿宋" w:eastAsia="仿宋" w:hAnsi="仿宋" w:hint="eastAsia"/>
          <w:color w:val="333333"/>
          <w:sz w:val="32"/>
          <w:szCs w:val="32"/>
        </w:rPr>
        <w:t>。唯有</w:t>
      </w:r>
      <w:r>
        <w:rPr>
          <w:rFonts w:ascii="仿宋" w:eastAsia="仿宋" w:hAnsi="仿宋"/>
          <w:color w:val="333333"/>
          <w:sz w:val="32"/>
          <w:szCs w:val="32"/>
        </w:rPr>
        <w:t>品德修养才能提升</w:t>
      </w:r>
      <w:proofErr w:type="gramStart"/>
      <w:r>
        <w:rPr>
          <w:rFonts w:ascii="仿宋" w:eastAsia="仿宋" w:hAnsi="仿宋"/>
          <w:color w:val="333333"/>
          <w:sz w:val="32"/>
          <w:szCs w:val="32"/>
        </w:rPr>
        <w:t>引领力</w:t>
      </w:r>
      <w:proofErr w:type="gramEnd"/>
      <w:r>
        <w:rPr>
          <w:rFonts w:ascii="仿宋" w:eastAsia="仿宋" w:hAnsi="仿宋"/>
          <w:color w:val="333333"/>
          <w:sz w:val="32"/>
          <w:szCs w:val="32"/>
        </w:rPr>
        <w:t>和塑造力。</w:t>
      </w:r>
      <w:r>
        <w:rPr>
          <w:rFonts w:ascii="仿宋" w:eastAsia="仿宋" w:hAnsi="仿宋" w:hint="eastAsia"/>
          <w:color w:val="333333"/>
          <w:sz w:val="32"/>
          <w:szCs w:val="32"/>
        </w:rPr>
        <w:t>一是注重锤炼个人品德，坚持清清白白做人，公道正派做事，端端正正立身，始终保持健康生活情趣。二是恪守职业道德。在事关学生重大事项面前，严格依法依规，树立风清气正的院风；在服务学生方面，努力做到细致、耐心、周到为学生排忧解难。三是遵守社会公德。积极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社会主义核心价值观，自觉抵制各种不文明行为。四是遵守家庭美德。坚持正确的家庭观、幸福观，树立良好的家风。</w:t>
      </w:r>
    </w:p>
    <w:p w:rsidR="00EA5E5A" w:rsidRDefault="00B202A9">
      <w:pPr>
        <w:pStyle w:val="p0"/>
        <w:snapToGrid w:val="0"/>
        <w:spacing w:before="0" w:beforeAutospacing="0" w:after="0" w:afterAutospacing="0" w:line="560" w:lineRule="exact"/>
        <w:ind w:firstLine="200"/>
        <w:rPr>
          <w:rFonts w:ascii="仿宋" w:eastAsia="仿宋" w:hAnsi="仿宋"/>
          <w:b/>
          <w:color w:val="333333"/>
          <w:sz w:val="32"/>
          <w:szCs w:val="32"/>
        </w:rPr>
      </w:pPr>
      <w:r>
        <w:rPr>
          <w:rFonts w:ascii="仿宋" w:eastAsia="仿宋" w:hAnsi="仿宋" w:hint="eastAsia"/>
          <w:b/>
          <w:color w:val="333333"/>
          <w:sz w:val="32"/>
          <w:szCs w:val="32"/>
        </w:rPr>
        <w:t xml:space="preserve">   三、述廉方面</w:t>
      </w:r>
    </w:p>
    <w:p w:rsidR="00EA5E5A" w:rsidRDefault="00B202A9">
      <w:pPr>
        <w:pStyle w:val="a5"/>
        <w:spacing w:before="0" w:beforeAutospacing="0" w:after="0" w:afterAutospacing="0" w:line="560" w:lineRule="exact"/>
        <w:ind w:firstLine="20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 xml:space="preserve">   作为</w:t>
      </w:r>
      <w:r>
        <w:rPr>
          <w:rFonts w:ascii="仿宋" w:eastAsia="仿宋" w:hAnsi="仿宋"/>
          <w:color w:val="333333"/>
          <w:sz w:val="32"/>
          <w:szCs w:val="32"/>
        </w:rPr>
        <w:t>一名党员干部，能够认真学习党章党规，特别是下半年在“</w:t>
      </w:r>
      <w:r>
        <w:rPr>
          <w:rFonts w:ascii="仿宋" w:eastAsia="仿宋" w:hAnsi="仿宋" w:hint="eastAsia"/>
          <w:color w:val="333333"/>
          <w:sz w:val="32"/>
          <w:szCs w:val="32"/>
        </w:rPr>
        <w:t>不忘初心牢记使命</w:t>
      </w:r>
      <w:r>
        <w:rPr>
          <w:rFonts w:ascii="仿宋" w:eastAsia="仿宋" w:hAnsi="仿宋"/>
          <w:color w:val="333333"/>
          <w:sz w:val="32"/>
          <w:szCs w:val="32"/>
        </w:rPr>
        <w:t>”</w:t>
      </w:r>
      <w:r>
        <w:rPr>
          <w:rFonts w:ascii="仿宋" w:eastAsia="仿宋" w:hAnsi="仿宋" w:hint="eastAsia"/>
          <w:color w:val="333333"/>
          <w:sz w:val="32"/>
          <w:szCs w:val="32"/>
        </w:rPr>
        <w:t>主题教育中</w:t>
      </w:r>
      <w:r>
        <w:rPr>
          <w:rFonts w:ascii="仿宋" w:eastAsia="仿宋" w:hAnsi="仿宋"/>
          <w:color w:val="333333"/>
          <w:sz w:val="32"/>
          <w:szCs w:val="32"/>
        </w:rPr>
        <w:t>，能真正理论学习有收获、思想政治受洗礼、干事创业敢担当、为民服务解难题、清正廉洁做表率。一是认真</w:t>
      </w:r>
      <w:r>
        <w:rPr>
          <w:rFonts w:ascii="仿宋" w:eastAsia="仿宋" w:hAnsi="仿宋" w:hint="eastAsia"/>
          <w:color w:val="333333"/>
          <w:sz w:val="32"/>
          <w:szCs w:val="32"/>
        </w:rPr>
        <w:t>检视自身不足</w:t>
      </w:r>
      <w:r>
        <w:rPr>
          <w:rFonts w:ascii="仿宋" w:eastAsia="仿宋" w:hAnsi="仿宋"/>
          <w:color w:val="333333"/>
          <w:sz w:val="32"/>
          <w:szCs w:val="32"/>
        </w:rPr>
        <w:t>，</w:t>
      </w:r>
      <w:r>
        <w:rPr>
          <w:rFonts w:ascii="仿宋" w:eastAsia="仿宋" w:hAnsi="仿宋" w:hint="eastAsia"/>
          <w:color w:val="333333"/>
          <w:sz w:val="32"/>
          <w:szCs w:val="32"/>
        </w:rPr>
        <w:t>强化廉洁意识，警钟长鸣。二是主动认领岗位廉政风险点，采取防控措施，坚决执行学校有关规定。三</w:t>
      </w:r>
      <w:r>
        <w:rPr>
          <w:rFonts w:ascii="仿宋" w:eastAsia="仿宋" w:hAnsi="仿宋"/>
          <w:color w:val="333333"/>
          <w:sz w:val="32"/>
          <w:szCs w:val="32"/>
        </w:rPr>
        <w:t>是按照“先做人，再做事”的原则，严于律己，廉洁奉公，不谋私利，干净办事，清白做人，让个人行为置于群众的监督之下。</w:t>
      </w:r>
    </w:p>
    <w:p w:rsidR="00EA5E5A" w:rsidRDefault="00B202A9">
      <w:pPr>
        <w:pStyle w:val="a5"/>
        <w:spacing w:before="0" w:beforeAutospacing="0" w:after="0" w:afterAutospacing="0" w:line="560" w:lineRule="exact"/>
        <w:ind w:firstLineChars="161" w:firstLine="517"/>
        <w:rPr>
          <w:rFonts w:ascii="仿宋" w:eastAsia="仿宋" w:hAnsi="仿宋"/>
          <w:b/>
          <w:color w:val="333333"/>
          <w:sz w:val="32"/>
          <w:szCs w:val="32"/>
        </w:rPr>
      </w:pPr>
      <w:r>
        <w:rPr>
          <w:rFonts w:ascii="仿宋" w:eastAsia="仿宋" w:hAnsi="仿宋" w:hint="eastAsia"/>
          <w:b/>
          <w:color w:val="333333"/>
          <w:sz w:val="32"/>
          <w:szCs w:val="32"/>
        </w:rPr>
        <w:t>四、主要不足之处</w:t>
      </w:r>
    </w:p>
    <w:p w:rsidR="00EA5E5A" w:rsidRDefault="00B202A9">
      <w:pPr>
        <w:pStyle w:val="a5"/>
        <w:spacing w:before="0" w:beforeAutospacing="0" w:after="0" w:afterAutospacing="0" w:line="560" w:lineRule="exact"/>
        <w:ind w:firstLineChars="161" w:firstLine="515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一是对工作理论总结升华不够；二是与</w:t>
      </w:r>
      <w:r>
        <w:rPr>
          <w:rFonts w:ascii="仿宋" w:eastAsia="仿宋" w:hAnsi="仿宋"/>
          <w:color w:val="333333"/>
          <w:sz w:val="32"/>
          <w:szCs w:val="32"/>
        </w:rPr>
        <w:t>对标学院结合推进</w:t>
      </w:r>
      <w:r>
        <w:rPr>
          <w:rFonts w:ascii="仿宋" w:eastAsia="仿宋" w:hAnsi="仿宋" w:hint="eastAsia"/>
          <w:color w:val="333333"/>
          <w:sz w:val="32"/>
          <w:szCs w:val="32"/>
        </w:rPr>
        <w:t>力度不够。20</w:t>
      </w:r>
      <w:r>
        <w:rPr>
          <w:rFonts w:ascii="仿宋" w:eastAsia="仿宋" w:hAnsi="仿宋"/>
          <w:color w:val="333333"/>
          <w:sz w:val="32"/>
          <w:szCs w:val="32"/>
        </w:rPr>
        <w:t>20</w:t>
      </w:r>
      <w:r>
        <w:rPr>
          <w:rFonts w:ascii="仿宋" w:eastAsia="仿宋" w:hAnsi="仿宋" w:hint="eastAsia"/>
          <w:color w:val="333333"/>
          <w:sz w:val="32"/>
          <w:szCs w:val="32"/>
        </w:rPr>
        <w:t>年，我将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继续继续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努力，开创学院学生工作新未来。</w:t>
      </w:r>
    </w:p>
    <w:sectPr w:rsidR="00EA5E5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0A4" w:rsidRDefault="00F530A4" w:rsidP="00F530A4">
      <w:r>
        <w:separator/>
      </w:r>
    </w:p>
  </w:endnote>
  <w:endnote w:type="continuationSeparator" w:id="0">
    <w:p w:rsidR="00F530A4" w:rsidRDefault="00F530A4" w:rsidP="00F5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0A4" w:rsidRDefault="00F530A4" w:rsidP="00F530A4">
      <w:r>
        <w:separator/>
      </w:r>
    </w:p>
  </w:footnote>
  <w:footnote w:type="continuationSeparator" w:id="0">
    <w:p w:rsidR="00F530A4" w:rsidRDefault="00F530A4" w:rsidP="00F53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0C"/>
    <w:rsid w:val="0002417F"/>
    <w:rsid w:val="00095E26"/>
    <w:rsid w:val="000A09D0"/>
    <w:rsid w:val="001756C6"/>
    <w:rsid w:val="00230F4D"/>
    <w:rsid w:val="00267C6A"/>
    <w:rsid w:val="002C221B"/>
    <w:rsid w:val="00313297"/>
    <w:rsid w:val="0038620C"/>
    <w:rsid w:val="004A330F"/>
    <w:rsid w:val="00516930"/>
    <w:rsid w:val="00587380"/>
    <w:rsid w:val="0059321B"/>
    <w:rsid w:val="005B3DDE"/>
    <w:rsid w:val="00626D6D"/>
    <w:rsid w:val="00684EB3"/>
    <w:rsid w:val="006A2FD7"/>
    <w:rsid w:val="00712EA6"/>
    <w:rsid w:val="007A5F09"/>
    <w:rsid w:val="007B14C0"/>
    <w:rsid w:val="007D63D2"/>
    <w:rsid w:val="009051D6"/>
    <w:rsid w:val="009255D7"/>
    <w:rsid w:val="009B17CD"/>
    <w:rsid w:val="009C2D40"/>
    <w:rsid w:val="009E6B72"/>
    <w:rsid w:val="009F6E5D"/>
    <w:rsid w:val="00A24529"/>
    <w:rsid w:val="00B00BD0"/>
    <w:rsid w:val="00B202A9"/>
    <w:rsid w:val="00C05011"/>
    <w:rsid w:val="00C478BB"/>
    <w:rsid w:val="00CA2ABE"/>
    <w:rsid w:val="00D23BA8"/>
    <w:rsid w:val="00D61E81"/>
    <w:rsid w:val="00E47266"/>
    <w:rsid w:val="00E743B2"/>
    <w:rsid w:val="00EA5E5A"/>
    <w:rsid w:val="00F512AE"/>
    <w:rsid w:val="00F530A4"/>
    <w:rsid w:val="00F8136C"/>
    <w:rsid w:val="00F90DD9"/>
    <w:rsid w:val="00FF3AC2"/>
    <w:rsid w:val="3873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</cp:lastModifiedBy>
  <cp:revision>8</cp:revision>
  <dcterms:created xsi:type="dcterms:W3CDTF">2019-12-16T07:35:00Z</dcterms:created>
  <dcterms:modified xsi:type="dcterms:W3CDTF">2019-12-23T04:53:00Z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