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EC" w:rsidRPr="0025194F" w:rsidRDefault="007E7EB8" w:rsidP="006D2CBE">
      <w:pPr>
        <w:widowControl/>
        <w:spacing w:line="240" w:lineRule="auto"/>
        <w:ind w:firstLine="480"/>
        <w:jc w:val="center"/>
        <w:rPr>
          <w:rFonts w:ascii="方正小标宋简体" w:eastAsia="方正小标宋简体" w:hAnsi="宋体" w:cs="宋体" w:hint="eastAsia"/>
          <w:kern w:val="0"/>
          <w:sz w:val="44"/>
          <w:szCs w:val="44"/>
        </w:rPr>
      </w:pPr>
      <w:r w:rsidRPr="0025194F">
        <w:rPr>
          <w:rFonts w:ascii="方正小标宋简体" w:eastAsia="方正小标宋简体" w:hAnsi="宋体" w:hint="eastAsia"/>
          <w:sz w:val="44"/>
          <w:szCs w:val="44"/>
        </w:rPr>
        <w:t>孙贤明20</w:t>
      </w:r>
      <w:r w:rsidR="001259E3" w:rsidRPr="0025194F">
        <w:rPr>
          <w:rFonts w:ascii="方正小标宋简体" w:eastAsia="方正小标宋简体" w:hAnsi="宋体" w:hint="eastAsia"/>
          <w:sz w:val="44"/>
          <w:szCs w:val="44"/>
        </w:rPr>
        <w:t>19</w:t>
      </w:r>
      <w:r w:rsidRPr="0025194F">
        <w:rPr>
          <w:rFonts w:ascii="方正小标宋简体" w:eastAsia="方正小标宋简体" w:hAnsi="宋体" w:hint="eastAsia"/>
          <w:sz w:val="44"/>
          <w:szCs w:val="44"/>
        </w:rPr>
        <w:t>年度述职</w:t>
      </w:r>
      <w:proofErr w:type="gramStart"/>
      <w:r w:rsidRPr="0025194F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25194F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012BEC" w:rsidRDefault="007E7EB8" w:rsidP="0025194F">
      <w:pPr>
        <w:widowControl/>
        <w:spacing w:beforeLines="50" w:before="156" w:line="560" w:lineRule="exact"/>
        <w:ind w:firstLine="482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本人</w:t>
      </w:r>
      <w:r>
        <w:rPr>
          <w:rFonts w:ascii="仿宋" w:eastAsia="仿宋" w:hAnsi="仿宋" w:cs="宋体"/>
          <w:kern w:val="0"/>
          <w:sz w:val="32"/>
          <w:szCs w:val="32"/>
        </w:rPr>
        <w:t>严格执行</w:t>
      </w:r>
      <w:r>
        <w:rPr>
          <w:rFonts w:ascii="仿宋" w:eastAsia="仿宋" w:hAnsi="仿宋" w:cs="宋体" w:hint="eastAsia"/>
          <w:kern w:val="0"/>
          <w:sz w:val="32"/>
          <w:szCs w:val="32"/>
        </w:rPr>
        <w:t>校</w:t>
      </w:r>
      <w:r>
        <w:rPr>
          <w:rFonts w:ascii="仿宋" w:eastAsia="仿宋" w:hAnsi="仿宋" w:cs="宋体"/>
          <w:kern w:val="0"/>
          <w:sz w:val="32"/>
          <w:szCs w:val="32"/>
        </w:rPr>
        <w:t>党委工作部署</w:t>
      </w:r>
      <w:r>
        <w:rPr>
          <w:rFonts w:ascii="仿宋" w:eastAsia="仿宋" w:hAnsi="仿宋" w:cs="宋体" w:hint="eastAsia"/>
          <w:kern w:val="0"/>
          <w:sz w:val="32"/>
          <w:szCs w:val="32"/>
        </w:rPr>
        <w:t>，</w:t>
      </w:r>
      <w:r>
        <w:rPr>
          <w:rFonts w:ascii="仿宋" w:eastAsia="仿宋" w:hAnsi="仿宋" w:cs="宋体"/>
          <w:kern w:val="0"/>
          <w:sz w:val="32"/>
          <w:szCs w:val="32"/>
        </w:rPr>
        <w:t>坚持以德为先，廉政勤政，较好地履行了工作职</w:t>
      </w:r>
      <w:bookmarkStart w:id="0" w:name="_GoBack"/>
      <w:bookmarkEnd w:id="0"/>
      <w:r>
        <w:rPr>
          <w:rFonts w:ascii="仿宋" w:eastAsia="仿宋" w:hAnsi="仿宋" w:cs="宋体"/>
          <w:kern w:val="0"/>
          <w:sz w:val="32"/>
          <w:szCs w:val="32"/>
        </w:rPr>
        <w:t>责</w:t>
      </w:r>
      <w:r>
        <w:rPr>
          <w:rFonts w:ascii="仿宋" w:eastAsia="仿宋" w:hAnsi="仿宋" w:cs="宋体" w:hint="eastAsia"/>
          <w:kern w:val="0"/>
          <w:sz w:val="32"/>
          <w:szCs w:val="32"/>
        </w:rPr>
        <w:t>，对照201</w:t>
      </w:r>
      <w:r w:rsidR="001259E3">
        <w:rPr>
          <w:rFonts w:ascii="仿宋" w:eastAsia="仿宋" w:hAnsi="仿宋" w:cs="宋体" w:hint="eastAsia"/>
          <w:kern w:val="0"/>
          <w:sz w:val="32"/>
          <w:szCs w:val="32"/>
        </w:rPr>
        <w:t>9</w:t>
      </w:r>
      <w:r>
        <w:rPr>
          <w:rFonts w:ascii="仿宋" w:eastAsia="仿宋" w:hAnsi="仿宋" w:cs="宋体" w:hint="eastAsia"/>
          <w:kern w:val="0"/>
          <w:sz w:val="32"/>
          <w:szCs w:val="32"/>
        </w:rPr>
        <w:t>年度任务目标及年初工作计划，对一年来的工作进行了认真梳理和总结，</w:t>
      </w:r>
      <w:r w:rsidR="00A72C4E">
        <w:rPr>
          <w:rFonts w:ascii="仿宋" w:eastAsia="仿宋" w:hAnsi="仿宋" w:cs="宋体" w:hint="eastAsia"/>
          <w:kern w:val="0"/>
          <w:sz w:val="32"/>
          <w:szCs w:val="32"/>
        </w:rPr>
        <w:t>既</w:t>
      </w:r>
      <w:r>
        <w:rPr>
          <w:rFonts w:ascii="仿宋" w:eastAsia="仿宋" w:hAnsi="仿宋" w:cs="宋体" w:hint="eastAsia"/>
          <w:kern w:val="0"/>
          <w:sz w:val="32"/>
          <w:szCs w:val="32"/>
        </w:rPr>
        <w:t>取得了一定的成绩，也存在问题。</w:t>
      </w:r>
    </w:p>
    <w:p w:rsidR="00012BEC" w:rsidRDefault="007E7EB8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一、个人思想政治方面</w:t>
      </w:r>
    </w:p>
    <w:p w:rsidR="00012BEC" w:rsidRDefault="007E7EB8" w:rsidP="0025194F">
      <w:pPr>
        <w:widowControl/>
        <w:spacing w:beforeLines="50" w:before="156" w:line="560" w:lineRule="exact"/>
        <w:ind w:firstLine="482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认真学习</w:t>
      </w:r>
      <w:r w:rsidR="005C43F1">
        <w:rPr>
          <w:rFonts w:ascii="仿宋" w:eastAsia="仿宋" w:hAnsi="仿宋" w:cs="宋体" w:hint="eastAsia"/>
          <w:kern w:val="0"/>
          <w:sz w:val="32"/>
          <w:szCs w:val="32"/>
        </w:rPr>
        <w:t>了</w:t>
      </w:r>
      <w:r>
        <w:rPr>
          <w:rFonts w:ascii="仿宋" w:eastAsia="仿宋" w:hAnsi="仿宋" w:cs="宋体" w:hint="eastAsia"/>
          <w:kern w:val="0"/>
          <w:sz w:val="32"/>
          <w:szCs w:val="32"/>
        </w:rPr>
        <w:t>习近平总书记系列重要讲话，</w:t>
      </w:r>
      <w:r>
        <w:rPr>
          <w:rFonts w:ascii="仿宋" w:eastAsia="仿宋" w:hAnsi="仿宋" w:cs="宋体"/>
          <w:kern w:val="0"/>
          <w:sz w:val="32"/>
          <w:szCs w:val="32"/>
        </w:rPr>
        <w:t>积极</w:t>
      </w:r>
      <w:r w:rsidR="00A72C4E">
        <w:rPr>
          <w:rFonts w:ascii="仿宋" w:eastAsia="仿宋" w:hAnsi="仿宋" w:cs="宋体" w:hint="eastAsia"/>
          <w:kern w:val="0"/>
          <w:sz w:val="32"/>
          <w:szCs w:val="32"/>
        </w:rPr>
        <w:t>参加“不忘初心、牢记使命”</w:t>
      </w:r>
      <w:r>
        <w:rPr>
          <w:rFonts w:ascii="仿宋" w:eastAsia="仿宋" w:hAnsi="仿宋" w:cs="宋体"/>
          <w:kern w:val="0"/>
          <w:sz w:val="32"/>
          <w:szCs w:val="32"/>
        </w:rPr>
        <w:t>，自觉按照《十八大新党章》、《廉洁自律准则》要求规范从政行为，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认真履行“一岗双责”,落实中央八项规定, 廉洁自律,加强了理论学习，提升了服务意识和工作能力，工作认真负责,勤奋扎实。</w:t>
      </w:r>
    </w:p>
    <w:p w:rsidR="00012BEC" w:rsidRDefault="007E7EB8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二、分管工作方面</w:t>
      </w:r>
    </w:p>
    <w:p w:rsidR="00012BEC" w:rsidRDefault="007E7EB8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认真分解落实年度目标任务，制定工作计划，制定实施方案。各个教学环节有序进行，无教学事故，教师教学质量评价优秀率100%，圆满的完成了201</w:t>
      </w:r>
      <w:r w:rsidR="001259E3">
        <w:rPr>
          <w:rFonts w:ascii="仿宋" w:eastAsia="仿宋" w:hAnsi="仿宋" w:cs="宋体" w:hint="eastAsia"/>
          <w:kern w:val="0"/>
          <w:sz w:val="32"/>
          <w:szCs w:val="32"/>
        </w:rPr>
        <w:t>9</w:t>
      </w:r>
      <w:r>
        <w:rPr>
          <w:rFonts w:ascii="仿宋" w:eastAsia="仿宋" w:hAnsi="仿宋" w:cs="宋体" w:hint="eastAsia"/>
          <w:kern w:val="0"/>
          <w:sz w:val="32"/>
          <w:szCs w:val="32"/>
        </w:rPr>
        <w:t>年度的教学目标。</w:t>
      </w:r>
      <w:r w:rsidR="001C423A">
        <w:rPr>
          <w:rFonts w:ascii="仿宋" w:eastAsia="仿宋" w:hAnsi="仿宋" w:cs="宋体" w:hint="eastAsia"/>
          <w:kern w:val="0"/>
          <w:sz w:val="32"/>
          <w:szCs w:val="32"/>
        </w:rPr>
        <w:t>主要工作如下：</w:t>
      </w:r>
    </w:p>
    <w:p w:rsidR="005C43F1" w:rsidRPr="005C43F1" w:rsidRDefault="005C43F1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1.专业认证工作取得突破</w:t>
      </w:r>
    </w:p>
    <w:p w:rsidR="005C43F1" w:rsidRPr="005C43F1" w:rsidRDefault="005C43F1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规划并认真组织了电气工程及其自动化专业</w:t>
      </w:r>
      <w:r w:rsidR="001259E3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自动化专业</w:t>
      </w:r>
      <w:r w:rsidR="001259E3">
        <w:rPr>
          <w:rFonts w:ascii="仿宋" w:eastAsia="仿宋" w:hAnsi="仿宋" w:cs="宋体" w:hint="eastAsia"/>
          <w:kern w:val="0"/>
          <w:sz w:val="32"/>
          <w:szCs w:val="32"/>
        </w:rPr>
        <w:t>和电子信息工程三个专业</w:t>
      </w: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的工程教育专业认证工作，</w:t>
      </w:r>
      <w:r w:rsidR="001259E3">
        <w:rPr>
          <w:rFonts w:ascii="仿宋" w:eastAsia="仿宋" w:hAnsi="仿宋" w:cs="宋体" w:hint="eastAsia"/>
          <w:kern w:val="0"/>
          <w:sz w:val="32"/>
          <w:szCs w:val="32"/>
        </w:rPr>
        <w:t>电气工程及其自动化专业专家已经完成进校审查</w:t>
      </w: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，实现了我校工</w:t>
      </w:r>
      <w:proofErr w:type="gramStart"/>
      <w:r w:rsidRPr="005C43F1">
        <w:rPr>
          <w:rFonts w:ascii="仿宋" w:eastAsia="仿宋" w:hAnsi="仿宋" w:cs="宋体" w:hint="eastAsia"/>
          <w:kern w:val="0"/>
          <w:sz w:val="32"/>
          <w:szCs w:val="32"/>
        </w:rPr>
        <w:t>程教育</w:t>
      </w:r>
      <w:proofErr w:type="gramEnd"/>
      <w:r w:rsidRPr="005C43F1">
        <w:rPr>
          <w:rFonts w:ascii="仿宋" w:eastAsia="仿宋" w:hAnsi="仿宋" w:cs="宋体" w:hint="eastAsia"/>
          <w:kern w:val="0"/>
          <w:sz w:val="32"/>
          <w:szCs w:val="32"/>
        </w:rPr>
        <w:t>专业认证工作的突破</w:t>
      </w:r>
      <w:r w:rsidR="001259E3">
        <w:rPr>
          <w:rFonts w:ascii="仿宋" w:eastAsia="仿宋" w:hAnsi="仿宋" w:cs="宋体" w:hint="eastAsia"/>
          <w:kern w:val="0"/>
          <w:sz w:val="32"/>
          <w:szCs w:val="32"/>
        </w:rPr>
        <w:t>，电子信息工程专业和自动化专业提交了专业认证申请</w:t>
      </w: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。以专业认证工作为抓手，加强了专业建设，规范了教学过程，提高了教师的教育教学水平。</w:t>
      </w:r>
    </w:p>
    <w:p w:rsidR="005C43F1" w:rsidRDefault="005C43F1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C43F1">
        <w:rPr>
          <w:rFonts w:ascii="仿宋" w:eastAsia="仿宋" w:hAnsi="仿宋" w:cs="宋体" w:hint="eastAsia"/>
          <w:kern w:val="0"/>
          <w:sz w:val="32"/>
          <w:szCs w:val="32"/>
        </w:rPr>
        <w:t xml:space="preserve">2. </w:t>
      </w:r>
      <w:r w:rsidR="001259E3">
        <w:rPr>
          <w:rFonts w:ascii="仿宋" w:eastAsia="仿宋" w:hAnsi="仿宋" w:cs="宋体" w:hint="eastAsia"/>
          <w:kern w:val="0"/>
          <w:sz w:val="32"/>
          <w:szCs w:val="32"/>
        </w:rPr>
        <w:t>国家一流专业建设取得突破</w:t>
      </w:r>
    </w:p>
    <w:p w:rsidR="001259E3" w:rsidRPr="005C43F1" w:rsidRDefault="00694EB4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电气工程及其自动化专业和电子信息工程专业获批山东省一流专业，并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获推国家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一流专业评审，</w:t>
      </w:r>
      <w:r w:rsidR="003917AC">
        <w:rPr>
          <w:rFonts w:ascii="仿宋" w:eastAsia="仿宋" w:hAnsi="仿宋" w:cs="宋体" w:hint="eastAsia"/>
          <w:kern w:val="0"/>
          <w:sz w:val="32"/>
          <w:szCs w:val="32"/>
        </w:rPr>
        <w:t>目前已经通过了国家教指委的评审，等待官宣。</w:t>
      </w:r>
    </w:p>
    <w:p w:rsidR="005C43F1" w:rsidRPr="005C43F1" w:rsidRDefault="005C43F1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3.教育教学改革硕果累累</w:t>
      </w:r>
    </w:p>
    <w:p w:rsidR="00012BEC" w:rsidRDefault="005C43F1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积极推进教育教学改革，</w:t>
      </w:r>
      <w:r w:rsidR="003917AC">
        <w:rPr>
          <w:rFonts w:ascii="仿宋" w:eastAsia="仿宋" w:hAnsi="仿宋" w:cs="宋体" w:hint="eastAsia"/>
          <w:kern w:val="0"/>
          <w:sz w:val="32"/>
          <w:szCs w:val="32"/>
        </w:rPr>
        <w:t>建设了国家级虚拟仿真项目一门，也就是国家级金课，目前已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通过</w:t>
      </w:r>
      <w:r w:rsidR="003917AC">
        <w:rPr>
          <w:rFonts w:ascii="仿宋" w:eastAsia="仿宋" w:hAnsi="仿宋" w:cs="宋体" w:hint="eastAsia"/>
          <w:kern w:val="0"/>
          <w:sz w:val="32"/>
          <w:szCs w:val="32"/>
        </w:rPr>
        <w:t>山东省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评审</w:t>
      </w:r>
      <w:r w:rsidR="003917AC">
        <w:rPr>
          <w:rFonts w:ascii="仿宋" w:eastAsia="仿宋" w:hAnsi="仿宋" w:cs="宋体" w:hint="eastAsia"/>
          <w:kern w:val="0"/>
          <w:sz w:val="32"/>
          <w:szCs w:val="32"/>
        </w:rPr>
        <w:t>，正在进行国家评审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。获得</w:t>
      </w:r>
      <w:r w:rsidR="00EB2119" w:rsidRPr="00EB2119">
        <w:rPr>
          <w:rFonts w:ascii="仿宋" w:eastAsia="仿宋" w:hAnsi="仿宋" w:cs="宋体" w:hint="eastAsia"/>
          <w:kern w:val="0"/>
          <w:sz w:val="32"/>
          <w:szCs w:val="32"/>
        </w:rPr>
        <w:t>教育部产学合作协同育人项目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3项，校级教学成果奖5项</w:t>
      </w: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校级优秀教材3部，</w:t>
      </w:r>
      <w:r w:rsidR="00E75806">
        <w:rPr>
          <w:rFonts w:ascii="仿宋" w:eastAsia="仿宋" w:hAnsi="仿宋" w:cs="宋体" w:hint="eastAsia"/>
          <w:kern w:val="0"/>
          <w:sz w:val="32"/>
          <w:szCs w:val="32"/>
        </w:rPr>
        <w:t>校级教学研究项目21项，</w:t>
      </w:r>
      <w:r w:rsidR="00FE7170">
        <w:rPr>
          <w:rFonts w:ascii="仿宋" w:eastAsia="仿宋" w:hAnsi="仿宋" w:cs="宋体" w:hint="eastAsia"/>
          <w:kern w:val="0"/>
          <w:sz w:val="32"/>
          <w:szCs w:val="32"/>
        </w:rPr>
        <w:t>获批校级教学团队一个</w:t>
      </w: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，组织教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师参加了全国电子电气教学年会、工程教育认证培训等全国性教学会议</w:t>
      </w:r>
      <w:r w:rsidRPr="005C43F1">
        <w:rPr>
          <w:rFonts w:ascii="仿宋" w:eastAsia="仿宋" w:hAnsi="仿宋" w:cs="宋体" w:hint="eastAsia"/>
          <w:kern w:val="0"/>
          <w:sz w:val="32"/>
          <w:szCs w:val="32"/>
        </w:rPr>
        <w:t>，加强了教师的理论水平和对外交流能力。</w:t>
      </w:r>
    </w:p>
    <w:p w:rsidR="00FE7170" w:rsidRDefault="00FE7170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4. 实验室工作</w:t>
      </w:r>
    </w:p>
    <w:p w:rsidR="00FE7170" w:rsidRDefault="00FE7170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制定了学院的实验室安全管理办法，实验室安全应急预案等，并逐层落实安全责任，多次开会布置和宣传实验室安全问题，并经常性的对实验室进行安全巡查，确保实验室安全，同时加强了实验室安全文化建设。另外，完成了150万的实验设备论证和采购工作。</w:t>
      </w:r>
    </w:p>
    <w:p w:rsidR="00012BEC" w:rsidRDefault="007E7EB8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三、个人业务方面</w:t>
      </w:r>
    </w:p>
    <w:p w:rsidR="00012BEC" w:rsidRDefault="007E7EB8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完成</w:t>
      </w:r>
      <w:r w:rsidR="00A87BCC">
        <w:rPr>
          <w:rFonts w:ascii="仿宋" w:eastAsia="仿宋" w:hAnsi="仿宋" w:cs="宋体" w:hint="eastAsia"/>
          <w:kern w:val="0"/>
          <w:sz w:val="32"/>
          <w:szCs w:val="32"/>
        </w:rPr>
        <w:t>《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电磁场与电磁波</w:t>
      </w:r>
      <w:r w:rsidR="00A87BCC">
        <w:rPr>
          <w:rFonts w:ascii="仿宋" w:eastAsia="仿宋" w:hAnsi="仿宋" w:cs="宋体" w:hint="eastAsia"/>
          <w:kern w:val="0"/>
          <w:sz w:val="32"/>
          <w:szCs w:val="32"/>
        </w:rPr>
        <w:t>》</w:t>
      </w:r>
      <w:r>
        <w:rPr>
          <w:rFonts w:ascii="仿宋" w:eastAsia="仿宋" w:hAnsi="仿宋" w:cs="宋体" w:hint="eastAsia"/>
          <w:kern w:val="0"/>
          <w:sz w:val="32"/>
          <w:szCs w:val="32"/>
        </w:rPr>
        <w:t>课程</w:t>
      </w:r>
      <w:r w:rsidR="00A87BCC">
        <w:rPr>
          <w:rFonts w:ascii="仿宋" w:eastAsia="仿宋" w:hAnsi="仿宋" w:cs="宋体" w:hint="eastAsia"/>
          <w:kern w:val="0"/>
          <w:sz w:val="32"/>
          <w:szCs w:val="32"/>
        </w:rPr>
        <w:t>教学工作</w:t>
      </w:r>
      <w:r>
        <w:rPr>
          <w:rFonts w:ascii="仿宋" w:eastAsia="仿宋" w:hAnsi="仿宋" w:cs="宋体" w:hint="eastAsia"/>
          <w:kern w:val="0"/>
          <w:sz w:val="32"/>
          <w:szCs w:val="32"/>
        </w:rPr>
        <w:t>，获得省级教学</w:t>
      </w:r>
      <w:r w:rsidR="00A87BCC">
        <w:rPr>
          <w:rFonts w:ascii="仿宋" w:eastAsia="仿宋" w:hAnsi="仿宋" w:cs="宋体" w:hint="eastAsia"/>
          <w:kern w:val="0"/>
          <w:sz w:val="32"/>
          <w:szCs w:val="32"/>
        </w:rPr>
        <w:t>研究项目</w:t>
      </w:r>
      <w:r>
        <w:rPr>
          <w:rFonts w:ascii="仿宋" w:eastAsia="仿宋" w:hAnsi="仿宋" w:cs="宋体" w:hint="eastAsia"/>
          <w:kern w:val="0"/>
          <w:sz w:val="32"/>
          <w:szCs w:val="32"/>
        </w:rPr>
        <w:t>1项，</w:t>
      </w:r>
      <w:r w:rsidR="00A87BCC">
        <w:rPr>
          <w:rFonts w:ascii="仿宋" w:eastAsia="仿宋" w:hAnsi="仿宋" w:cs="宋体" w:hint="eastAsia"/>
          <w:kern w:val="0"/>
          <w:sz w:val="32"/>
          <w:szCs w:val="32"/>
        </w:rPr>
        <w:t>科研项目</w:t>
      </w:r>
      <w:r w:rsidR="00EB2119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A87BCC">
        <w:rPr>
          <w:rFonts w:ascii="仿宋" w:eastAsia="仿宋" w:hAnsi="仿宋" w:cs="宋体" w:hint="eastAsia"/>
          <w:kern w:val="0"/>
          <w:sz w:val="32"/>
          <w:szCs w:val="32"/>
        </w:rPr>
        <w:t>项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012BEC" w:rsidRDefault="007E7EB8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四、今后</w:t>
      </w:r>
      <w:r w:rsidR="00A87BCC">
        <w:rPr>
          <w:rFonts w:ascii="仿宋" w:eastAsia="仿宋" w:hAnsi="仿宋" w:cs="宋体" w:hint="eastAsia"/>
          <w:kern w:val="0"/>
          <w:sz w:val="32"/>
          <w:szCs w:val="32"/>
        </w:rPr>
        <w:t>主要</w:t>
      </w:r>
      <w:r>
        <w:rPr>
          <w:rFonts w:ascii="仿宋" w:eastAsia="仿宋" w:hAnsi="仿宋" w:cs="宋体" w:hint="eastAsia"/>
          <w:kern w:val="0"/>
          <w:sz w:val="32"/>
          <w:szCs w:val="32"/>
        </w:rPr>
        <w:t>工作</w:t>
      </w:r>
    </w:p>
    <w:p w:rsidR="00012BEC" w:rsidRDefault="00E75806" w:rsidP="0025194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加强一流专业和一流课程建设，全面梳理建设指标和要求，</w:t>
      </w:r>
      <w:r w:rsidR="00FE7170">
        <w:rPr>
          <w:rFonts w:ascii="仿宋" w:eastAsia="仿宋" w:hAnsi="仿宋" w:cs="宋体" w:hint="eastAsia"/>
          <w:kern w:val="0"/>
          <w:sz w:val="32"/>
          <w:szCs w:val="32"/>
        </w:rPr>
        <w:t>同时积极准备专业认证的下一步工作，争取能够让自动化和电子信息工程两个专业能够通过认证。</w:t>
      </w:r>
    </w:p>
    <w:sectPr w:rsidR="00012BEC" w:rsidSect="00012B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D5" w:rsidRDefault="00345BD5" w:rsidP="00F60309">
      <w:pPr>
        <w:spacing w:line="240" w:lineRule="auto"/>
      </w:pPr>
      <w:r>
        <w:separator/>
      </w:r>
    </w:p>
  </w:endnote>
  <w:endnote w:type="continuationSeparator" w:id="0">
    <w:p w:rsidR="00345BD5" w:rsidRDefault="00345BD5" w:rsidP="00F603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D5" w:rsidRDefault="00345BD5" w:rsidP="00F60309">
      <w:pPr>
        <w:spacing w:line="240" w:lineRule="auto"/>
      </w:pPr>
      <w:r>
        <w:separator/>
      </w:r>
    </w:p>
  </w:footnote>
  <w:footnote w:type="continuationSeparator" w:id="0">
    <w:p w:rsidR="00345BD5" w:rsidRDefault="00345BD5" w:rsidP="00F6030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F6C"/>
    <w:rsid w:val="00012BEC"/>
    <w:rsid w:val="00022EEB"/>
    <w:rsid w:val="0006770C"/>
    <w:rsid w:val="000750F5"/>
    <w:rsid w:val="00082674"/>
    <w:rsid w:val="000A70D8"/>
    <w:rsid w:val="000F3A90"/>
    <w:rsid w:val="00104549"/>
    <w:rsid w:val="001259E3"/>
    <w:rsid w:val="00126705"/>
    <w:rsid w:val="001766C4"/>
    <w:rsid w:val="001834D7"/>
    <w:rsid w:val="001965AA"/>
    <w:rsid w:val="0019681B"/>
    <w:rsid w:val="001C423A"/>
    <w:rsid w:val="002351E4"/>
    <w:rsid w:val="00236CAE"/>
    <w:rsid w:val="00246F09"/>
    <w:rsid w:val="002512ED"/>
    <w:rsid w:val="0025194F"/>
    <w:rsid w:val="0025380A"/>
    <w:rsid w:val="00257F6C"/>
    <w:rsid w:val="00275132"/>
    <w:rsid w:val="00291E7D"/>
    <w:rsid w:val="002E43E7"/>
    <w:rsid w:val="002F51FE"/>
    <w:rsid w:val="00301942"/>
    <w:rsid w:val="00314C55"/>
    <w:rsid w:val="003238F0"/>
    <w:rsid w:val="00336B81"/>
    <w:rsid w:val="00340A65"/>
    <w:rsid w:val="00345BD5"/>
    <w:rsid w:val="00350983"/>
    <w:rsid w:val="00356A51"/>
    <w:rsid w:val="00370C5A"/>
    <w:rsid w:val="00375169"/>
    <w:rsid w:val="003917AC"/>
    <w:rsid w:val="00393796"/>
    <w:rsid w:val="003C7A57"/>
    <w:rsid w:val="003E5192"/>
    <w:rsid w:val="00413E82"/>
    <w:rsid w:val="004366F8"/>
    <w:rsid w:val="004378C3"/>
    <w:rsid w:val="00445FD0"/>
    <w:rsid w:val="00477760"/>
    <w:rsid w:val="0049662E"/>
    <w:rsid w:val="004B70E9"/>
    <w:rsid w:val="004D702B"/>
    <w:rsid w:val="00530FB9"/>
    <w:rsid w:val="005316A3"/>
    <w:rsid w:val="00536D02"/>
    <w:rsid w:val="00537D8A"/>
    <w:rsid w:val="00583AB2"/>
    <w:rsid w:val="005921C3"/>
    <w:rsid w:val="00595D1F"/>
    <w:rsid w:val="005A0E87"/>
    <w:rsid w:val="005A3C99"/>
    <w:rsid w:val="005B34D3"/>
    <w:rsid w:val="005C43F1"/>
    <w:rsid w:val="005F208E"/>
    <w:rsid w:val="00632A67"/>
    <w:rsid w:val="006421FB"/>
    <w:rsid w:val="00642690"/>
    <w:rsid w:val="00656E68"/>
    <w:rsid w:val="0067076F"/>
    <w:rsid w:val="00694EB4"/>
    <w:rsid w:val="006A7C26"/>
    <w:rsid w:val="006B3023"/>
    <w:rsid w:val="006D2CBE"/>
    <w:rsid w:val="00700895"/>
    <w:rsid w:val="007342C0"/>
    <w:rsid w:val="00750467"/>
    <w:rsid w:val="00772E54"/>
    <w:rsid w:val="00773377"/>
    <w:rsid w:val="007E28E6"/>
    <w:rsid w:val="007E7EB8"/>
    <w:rsid w:val="007F613A"/>
    <w:rsid w:val="00883BE0"/>
    <w:rsid w:val="008900BA"/>
    <w:rsid w:val="008A3183"/>
    <w:rsid w:val="008B1000"/>
    <w:rsid w:val="008B7B68"/>
    <w:rsid w:val="008C6429"/>
    <w:rsid w:val="008F772D"/>
    <w:rsid w:val="00904D26"/>
    <w:rsid w:val="009105F7"/>
    <w:rsid w:val="00931E4F"/>
    <w:rsid w:val="009741B7"/>
    <w:rsid w:val="009A78A9"/>
    <w:rsid w:val="009A7B9E"/>
    <w:rsid w:val="009C3819"/>
    <w:rsid w:val="009E6C6D"/>
    <w:rsid w:val="009F2270"/>
    <w:rsid w:val="00A103B5"/>
    <w:rsid w:val="00A518EC"/>
    <w:rsid w:val="00A52702"/>
    <w:rsid w:val="00A72C4E"/>
    <w:rsid w:val="00A87BCC"/>
    <w:rsid w:val="00AA3ED5"/>
    <w:rsid w:val="00AC7A8F"/>
    <w:rsid w:val="00AE366D"/>
    <w:rsid w:val="00B44203"/>
    <w:rsid w:val="00B71BF2"/>
    <w:rsid w:val="00B74287"/>
    <w:rsid w:val="00BB3B86"/>
    <w:rsid w:val="00BB4A54"/>
    <w:rsid w:val="00BE0EA1"/>
    <w:rsid w:val="00BE56A7"/>
    <w:rsid w:val="00BE715F"/>
    <w:rsid w:val="00C04E7E"/>
    <w:rsid w:val="00C12722"/>
    <w:rsid w:val="00C43DEC"/>
    <w:rsid w:val="00C53821"/>
    <w:rsid w:val="00C631F9"/>
    <w:rsid w:val="00C77A8B"/>
    <w:rsid w:val="00C810B1"/>
    <w:rsid w:val="00C82838"/>
    <w:rsid w:val="00C93271"/>
    <w:rsid w:val="00C94AFA"/>
    <w:rsid w:val="00CA4473"/>
    <w:rsid w:val="00CC0A49"/>
    <w:rsid w:val="00CD55DA"/>
    <w:rsid w:val="00CE15CF"/>
    <w:rsid w:val="00D34A17"/>
    <w:rsid w:val="00D61F62"/>
    <w:rsid w:val="00D74319"/>
    <w:rsid w:val="00DB1FAF"/>
    <w:rsid w:val="00DC7DA6"/>
    <w:rsid w:val="00E13A2F"/>
    <w:rsid w:val="00E14EDB"/>
    <w:rsid w:val="00E42903"/>
    <w:rsid w:val="00E60E40"/>
    <w:rsid w:val="00E60E57"/>
    <w:rsid w:val="00E6448E"/>
    <w:rsid w:val="00E67421"/>
    <w:rsid w:val="00E717C1"/>
    <w:rsid w:val="00E751B5"/>
    <w:rsid w:val="00E75806"/>
    <w:rsid w:val="00E77A7F"/>
    <w:rsid w:val="00E949B6"/>
    <w:rsid w:val="00E96ED6"/>
    <w:rsid w:val="00EB2119"/>
    <w:rsid w:val="00EB4122"/>
    <w:rsid w:val="00EC1B1F"/>
    <w:rsid w:val="00EE0109"/>
    <w:rsid w:val="00EE4CB4"/>
    <w:rsid w:val="00EF0F76"/>
    <w:rsid w:val="00EF7771"/>
    <w:rsid w:val="00F22204"/>
    <w:rsid w:val="00F324FA"/>
    <w:rsid w:val="00F47FE5"/>
    <w:rsid w:val="00F50096"/>
    <w:rsid w:val="00F500ED"/>
    <w:rsid w:val="00F536E0"/>
    <w:rsid w:val="00F60309"/>
    <w:rsid w:val="00F7483A"/>
    <w:rsid w:val="00FD1064"/>
    <w:rsid w:val="00FE7170"/>
    <w:rsid w:val="558E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EC"/>
    <w:pPr>
      <w:widowControl w:val="0"/>
      <w:spacing w:line="340" w:lineRule="exac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12BEC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BE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12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12BE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12BEC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BEC"/>
    <w:rPr>
      <w:kern w:val="2"/>
      <w:sz w:val="18"/>
      <w:szCs w:val="18"/>
    </w:rPr>
  </w:style>
  <w:style w:type="paragraph" w:customStyle="1" w:styleId="Char2">
    <w:name w:val="Char"/>
    <w:basedOn w:val="a"/>
    <w:next w:val="a"/>
    <w:rsid w:val="00EB2119"/>
    <w:pPr>
      <w:spacing w:line="240" w:lineRule="auto"/>
    </w:pPr>
    <w:rPr>
      <w:rFonts w:ascii="Times New Roman" w:hAnsi="Times New Roman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EC"/>
    <w:pPr>
      <w:widowControl w:val="0"/>
      <w:spacing w:line="340" w:lineRule="exac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12BEC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BE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12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12BE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12BEC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BEC"/>
    <w:rPr>
      <w:kern w:val="2"/>
      <w:sz w:val="18"/>
      <w:szCs w:val="18"/>
    </w:rPr>
  </w:style>
  <w:style w:type="paragraph" w:customStyle="1" w:styleId="Char2">
    <w:name w:val="Char"/>
    <w:basedOn w:val="a"/>
    <w:next w:val="a"/>
    <w:rsid w:val="00EB2119"/>
    <w:pPr>
      <w:spacing w:line="240" w:lineRule="auto"/>
    </w:pPr>
    <w:rPr>
      <w:rFonts w:ascii="Times New Roman" w:hAnsi="Times New Roman"/>
      <w:sz w:val="2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3</cp:revision>
  <dcterms:created xsi:type="dcterms:W3CDTF">2019-12-22T01:50:00Z</dcterms:created>
  <dcterms:modified xsi:type="dcterms:W3CDTF">2019-12-22T01:51:00Z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