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98" w:rsidRPr="004C0EA0" w:rsidRDefault="004C0EA0">
      <w:pPr>
        <w:spacing w:line="460" w:lineRule="exact"/>
        <w:rPr>
          <w:rFonts w:ascii="方正小标宋简体" w:eastAsia="方正小标宋简体" w:hAnsi="微软雅黑" w:cs="微软雅黑"/>
          <w:sz w:val="36"/>
          <w:szCs w:val="36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附件3                    </w:t>
      </w:r>
      <w:r w:rsidRPr="004C0EA0">
        <w:rPr>
          <w:rFonts w:ascii="方正小标宋简体" w:eastAsia="方正小标宋简体" w:hAnsi="微软雅黑" w:cs="微软雅黑" w:hint="eastAsia"/>
          <w:sz w:val="36"/>
          <w:szCs w:val="36"/>
        </w:rPr>
        <w:t>山</w:t>
      </w:r>
      <w:bookmarkStart w:id="0" w:name="_GoBack"/>
      <w:bookmarkEnd w:id="0"/>
      <w:r w:rsidRPr="004C0EA0">
        <w:rPr>
          <w:rFonts w:ascii="方正小标宋简体" w:eastAsia="方正小标宋简体" w:hAnsi="微软雅黑" w:cs="微软雅黑" w:hint="eastAsia"/>
          <w:sz w:val="36"/>
          <w:szCs w:val="36"/>
        </w:rPr>
        <w:t>东理工大学报废处置或闲置资产移交清单</w:t>
      </w:r>
    </w:p>
    <w:p w:rsidR="00775C98" w:rsidRDefault="00775C98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775C98" w:rsidRDefault="004C0EA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移交单位：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</w:t>
      </w:r>
      <w:r>
        <w:rPr>
          <w:rFonts w:ascii="宋体" w:eastAsia="宋体" w:hAnsi="宋体" w:cs="宋体" w:hint="eastAsia"/>
          <w:szCs w:val="21"/>
        </w:rPr>
        <w:t>本表一式两份，移交单位、接收单位各留存一份</w:t>
      </w:r>
    </w:p>
    <w:tbl>
      <w:tblPr>
        <w:tblStyle w:val="a4"/>
        <w:tblW w:w="14581" w:type="dxa"/>
        <w:tblLayout w:type="fixed"/>
        <w:tblLook w:val="04A0" w:firstRow="1" w:lastRow="0" w:firstColumn="1" w:lastColumn="0" w:noHBand="0" w:noVBand="1"/>
      </w:tblPr>
      <w:tblGrid>
        <w:gridCol w:w="606"/>
        <w:gridCol w:w="1022"/>
        <w:gridCol w:w="1112"/>
        <w:gridCol w:w="622"/>
        <w:gridCol w:w="1088"/>
        <w:gridCol w:w="812"/>
        <w:gridCol w:w="1094"/>
        <w:gridCol w:w="840"/>
        <w:gridCol w:w="816"/>
        <w:gridCol w:w="1046"/>
        <w:gridCol w:w="792"/>
        <w:gridCol w:w="731"/>
        <w:gridCol w:w="675"/>
        <w:gridCol w:w="1510"/>
        <w:gridCol w:w="1163"/>
        <w:gridCol w:w="652"/>
      </w:tblGrid>
      <w:tr w:rsidR="00775C98">
        <w:tc>
          <w:tcPr>
            <w:tcW w:w="606" w:type="dxa"/>
            <w:vMerge w:val="restart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序号</w:t>
            </w:r>
          </w:p>
        </w:tc>
        <w:tc>
          <w:tcPr>
            <w:tcW w:w="4656" w:type="dxa"/>
            <w:gridSpan w:val="5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资产信息</w:t>
            </w:r>
          </w:p>
        </w:tc>
        <w:tc>
          <w:tcPr>
            <w:tcW w:w="1094" w:type="dxa"/>
            <w:vMerge w:val="restart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移交原因</w:t>
            </w:r>
          </w:p>
        </w:tc>
        <w:tc>
          <w:tcPr>
            <w:tcW w:w="1656" w:type="dxa"/>
            <w:gridSpan w:val="2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闲置或盘盈资产</w:t>
            </w:r>
          </w:p>
        </w:tc>
        <w:tc>
          <w:tcPr>
            <w:tcW w:w="1046" w:type="dxa"/>
            <w:vMerge w:val="restart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使用人</w:t>
            </w:r>
          </w:p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签字</w:t>
            </w:r>
          </w:p>
        </w:tc>
        <w:tc>
          <w:tcPr>
            <w:tcW w:w="4871" w:type="dxa"/>
            <w:gridSpan w:val="5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收交记录</w:t>
            </w:r>
          </w:p>
        </w:tc>
        <w:tc>
          <w:tcPr>
            <w:tcW w:w="652" w:type="dxa"/>
            <w:vMerge w:val="restart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备注</w:t>
            </w:r>
          </w:p>
        </w:tc>
      </w:tr>
      <w:tr w:rsidR="00775C98">
        <w:tc>
          <w:tcPr>
            <w:tcW w:w="606" w:type="dxa"/>
            <w:vMerge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资产编号</w:t>
            </w:r>
          </w:p>
        </w:tc>
        <w:tc>
          <w:tcPr>
            <w:tcW w:w="1112" w:type="dxa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资产名称</w:t>
            </w:r>
          </w:p>
        </w:tc>
        <w:tc>
          <w:tcPr>
            <w:tcW w:w="622" w:type="dxa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单价</w:t>
            </w:r>
          </w:p>
        </w:tc>
        <w:tc>
          <w:tcPr>
            <w:tcW w:w="1088" w:type="dxa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购置日期</w:t>
            </w:r>
          </w:p>
        </w:tc>
        <w:tc>
          <w:tcPr>
            <w:tcW w:w="812" w:type="dxa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使用人</w:t>
            </w:r>
          </w:p>
        </w:tc>
        <w:tc>
          <w:tcPr>
            <w:tcW w:w="1094" w:type="dxa"/>
            <w:vMerge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继续</w:t>
            </w:r>
          </w:p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留存</w:t>
            </w:r>
          </w:p>
        </w:tc>
        <w:tc>
          <w:tcPr>
            <w:tcW w:w="816" w:type="dxa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同意</w:t>
            </w:r>
          </w:p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调剂</w:t>
            </w:r>
          </w:p>
        </w:tc>
        <w:tc>
          <w:tcPr>
            <w:tcW w:w="1046" w:type="dxa"/>
            <w:vMerge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账物</w:t>
            </w:r>
          </w:p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相符</w:t>
            </w:r>
          </w:p>
        </w:tc>
        <w:tc>
          <w:tcPr>
            <w:tcW w:w="731" w:type="dxa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条码</w:t>
            </w:r>
          </w:p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清晰</w:t>
            </w:r>
          </w:p>
        </w:tc>
        <w:tc>
          <w:tcPr>
            <w:tcW w:w="675" w:type="dxa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是否</w:t>
            </w:r>
          </w:p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破损</w:t>
            </w:r>
          </w:p>
        </w:tc>
        <w:tc>
          <w:tcPr>
            <w:tcW w:w="1510" w:type="dxa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处置意见</w:t>
            </w:r>
          </w:p>
        </w:tc>
        <w:tc>
          <w:tcPr>
            <w:tcW w:w="1163" w:type="dxa"/>
            <w:vAlign w:val="center"/>
          </w:tcPr>
          <w:p w:rsidR="00775C98" w:rsidRDefault="004C0EA0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处置结果</w:t>
            </w:r>
          </w:p>
        </w:tc>
        <w:tc>
          <w:tcPr>
            <w:tcW w:w="652" w:type="dxa"/>
            <w:vMerge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ind w:rightChars="-74" w:right="-155"/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  <w:tr w:rsidR="00775C98">
        <w:trPr>
          <w:trHeight w:val="378"/>
        </w:trPr>
        <w:tc>
          <w:tcPr>
            <w:tcW w:w="60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75C98" w:rsidRDefault="00775C98">
            <w:pPr>
              <w:jc w:val="center"/>
              <w:rPr>
                <w:rFonts w:ascii="宋体" w:eastAsia="宋体" w:hAnsi="宋体" w:cs="宋体"/>
                <w:w w:val="90"/>
                <w:szCs w:val="21"/>
              </w:rPr>
            </w:pPr>
          </w:p>
        </w:tc>
      </w:tr>
    </w:tbl>
    <w:p w:rsidR="00775C98" w:rsidRDefault="00775C98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775C98" w:rsidRDefault="004C0EA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移交单位：      （盖章）                 资产管理员：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单位负责人：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</w:p>
    <w:p w:rsidR="00775C98" w:rsidRDefault="00775C98">
      <w:pPr>
        <w:rPr>
          <w:rFonts w:ascii="宋体" w:eastAsia="宋体" w:hAnsi="宋体" w:cs="宋体"/>
          <w:sz w:val="24"/>
          <w:szCs w:val="24"/>
        </w:rPr>
      </w:pPr>
    </w:p>
    <w:p w:rsidR="00775C98" w:rsidRDefault="004C0EA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移交日期：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 xml:space="preserve">日         移交人：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接收人：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</w:t>
      </w:r>
    </w:p>
    <w:sectPr w:rsidR="00775C9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E872DE"/>
    <w:rsid w:val="003724BA"/>
    <w:rsid w:val="004C0EA0"/>
    <w:rsid w:val="00775C98"/>
    <w:rsid w:val="1D9D152D"/>
    <w:rsid w:val="278817F9"/>
    <w:rsid w:val="3AD42BC2"/>
    <w:rsid w:val="5FE872DE"/>
    <w:rsid w:val="60FD2D01"/>
    <w:rsid w:val="6D535020"/>
    <w:rsid w:val="787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11CF3B-A804-47B5-8CEF-398484DC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uppressAutoHyphens/>
      <w:spacing w:after="120"/>
    </w:pPr>
    <w:rPr>
      <w:rFonts w:ascii="Calibri" w:eastAsia="宋体" w:hAnsi="Calibri" w:cs="Times New Roman"/>
      <w:kern w:val="1"/>
      <w:szCs w:val="24"/>
      <w:lang w:eastAsia="ar-SA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4FDD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朱哥</dc:creator>
  <cp:lastModifiedBy>宋振锐</cp:lastModifiedBy>
  <cp:revision>2</cp:revision>
  <dcterms:created xsi:type="dcterms:W3CDTF">2019-10-29T09:12:00Z</dcterms:created>
  <dcterms:modified xsi:type="dcterms:W3CDTF">2019-10-29T09:12:00Z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