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520" w:lineRule="exact"/>
        <w:rPr>
          <w:rFonts w:ascii="黑体" w:hAnsi="黑体" w:eastAsia="黑体" w:cs="黑体"/>
          <w:bCs w:val="0"/>
          <w:sz w:val="32"/>
          <w:szCs w:val="32"/>
        </w:rPr>
      </w:pPr>
      <w:r>
        <w:rPr>
          <w:rFonts w:hint="eastAsia" w:ascii="黑体" w:hAnsi="黑体" w:eastAsia="黑体" w:cs="黑体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 w:val="0"/>
          <w:sz w:val="32"/>
          <w:szCs w:val="32"/>
          <w:lang w:val="en-US" w:eastAsia="zh-CN"/>
        </w:rPr>
        <w:t>1</w:t>
      </w:r>
    </w:p>
    <w:p>
      <w:pPr>
        <w:snapToGrid w:val="0"/>
        <w:spacing w:line="52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snapToGrid w:val="0"/>
        <w:spacing w:line="52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“迎甲子校庆</w:t>
      </w:r>
      <w:r>
        <w:rPr>
          <w:rFonts w:ascii="仿宋_GB2312" w:hAnsi="仿宋_GB2312" w:eastAsia="仿宋_GB2312" w:cs="仿宋_GB2312"/>
          <w:b/>
          <w:sz w:val="32"/>
          <w:szCs w:val="32"/>
        </w:rPr>
        <w:t>·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展青春风采”</w:t>
      </w:r>
    </w:p>
    <w:p>
      <w:pPr>
        <w:snapToGrid w:val="0"/>
        <w:spacing w:line="52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大学生征文演讲比赛评分标准</w:t>
      </w:r>
    </w:p>
    <w:p>
      <w:pPr>
        <w:snapToGrid w:val="0"/>
        <w:spacing w:line="520" w:lineRule="exact"/>
        <w:jc w:val="center"/>
        <w:rPr>
          <w:rFonts w:cs="仿宋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cs="仿宋"/>
          <w:b/>
          <w:bCs w:val="0"/>
        </w:rPr>
        <w:t xml:space="preserve">   </w:t>
      </w:r>
      <w:r>
        <w:rPr>
          <w:rFonts w:hint="eastAsia" w:cs="仿宋"/>
          <w:b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一、征文评分标准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（满分100分）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主题内容：表达清晰，立意明确，紧扣比赛主题；（30分）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结构层次：结构严谨，层次分明，有条理性；（20分）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语言功底：文笔流畅通顺、有逻辑，语句生动灵活、有意蕴，内容充实丰富、有内涵；（30分）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构思创意：作品构思新颖，有创意。（20分）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二、演讲评分标准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（满分100分）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形象风度：衣着整洁，仪态端庄大方，举止自然得体，体现朝气蓬勃的精神风貌。上下场要向观众及评委致意和答谢。（15分）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演讲内容：内容紧扣主题，主题鲜明、深刻。格调积极向上，语言自然流畅，富有真实情感。（25分）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语言表达：脱稿演讲；声音洪亮，口齿清晰，普通话标准；语速适当，表达流畅，时间控制好；激情昂扬，富有感情；讲究演讲技巧，动作适当。（50分）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综合印象：演讲具有较强的吸引力、感染力和号召力，能较好地与听众感情融合在一起，可配合演讲使用PPT、背景音乐、舞蹈等，营造良好的演讲效果。（10分）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由评委根据演讲选手的临场表现进行综合演讲素质的评价。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692"/>
    <w:rsid w:val="00005629"/>
    <w:rsid w:val="0008251A"/>
    <w:rsid w:val="001D5692"/>
    <w:rsid w:val="00395BAF"/>
    <w:rsid w:val="00403FA7"/>
    <w:rsid w:val="00617471"/>
    <w:rsid w:val="00621168"/>
    <w:rsid w:val="00777D56"/>
    <w:rsid w:val="00921D5D"/>
    <w:rsid w:val="00930226"/>
    <w:rsid w:val="00A747E9"/>
    <w:rsid w:val="00C730AE"/>
    <w:rsid w:val="00D07FA6"/>
    <w:rsid w:val="00EE51F4"/>
    <w:rsid w:val="00F46978"/>
    <w:rsid w:val="00F4788F"/>
    <w:rsid w:val="0FB53F1D"/>
    <w:rsid w:val="132C303F"/>
    <w:rsid w:val="14065A0F"/>
    <w:rsid w:val="18A03873"/>
    <w:rsid w:val="22CE2758"/>
    <w:rsid w:val="280A61DA"/>
    <w:rsid w:val="2CAD54CC"/>
    <w:rsid w:val="418E2CE6"/>
    <w:rsid w:val="7D0E3F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Times New Roman"/>
      <w:bCs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4"/>
    <w:qFormat/>
    <w:uiPriority w:val="99"/>
    <w:rPr>
      <w:rFonts w:ascii="仿宋" w:hAnsi="仿宋" w:eastAsia="仿宋" w:cs="Times New Roman"/>
      <w:bCs/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rFonts w:ascii="仿宋" w:hAnsi="仿宋" w:eastAsia="仿宋" w:cs="Times New Roman"/>
      <w:bCs/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仿宋" w:hAnsi="仿宋" w:eastAsia="仿宋" w:cs="Times New Roman"/>
      <w:bCs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453</Characters>
  <Lines>3</Lines>
  <Paragraphs>1</Paragraphs>
  <ScaleCrop>false</ScaleCrop>
  <LinksUpToDate>false</LinksUpToDate>
  <CharactersWithSpaces>531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2016-04-13T01:25:00Z</dcterms:created>
  <dc:creator>国睿</dc:creator>
  <cp:lastModifiedBy>223-L</cp:lastModifiedBy>
  <cp:lastPrinted>2015-05-15T07:42:00Z</cp:lastPrinted>
  <dcterms:modified xsi:type="dcterms:W3CDTF">2016-04-20T00:38:01Z</dcterms:modified>
  <dc:title>山东理工大学“勿忘国耻 圆梦中华”大学生征文演讲比赛评分标准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